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5205" w:rsidRDefault="002F5205" w:rsidP="002F5205">
      <w:pPr>
        <w:spacing w:after="0" w:line="240" w:lineRule="auto"/>
        <w:ind w:right="708"/>
        <w:rPr>
          <w:rFonts w:ascii="Times New Roman" w:eastAsia="Times New Roman" w:hAnsi="Times New Roman" w:cs="Times New Roman"/>
          <w:b/>
          <w:sz w:val="24"/>
          <w:szCs w:val="24"/>
          <w:lang w:val="ky-KG"/>
        </w:rPr>
      </w:pPr>
    </w:p>
    <w:p w:rsidR="00A67B29" w:rsidRDefault="00A67B29" w:rsidP="00166B64">
      <w:pPr>
        <w:spacing w:after="0" w:line="240" w:lineRule="auto"/>
        <w:ind w:left="709" w:right="708"/>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 xml:space="preserve">“Кыргыз Республикасынын айрым мыйзам актыларына (“Жергиликтүү кеңештердин депутаттарын шайлоо жөнүндө” Кыргыз Республикасынын мыйзамына, “Мамлекеттик жарандык кызмат жана муниципалдык кызмат жөнүндө” Кыргыз Республикасынын мыйзамына) өзгөртүүлөрдү киргизүү жөнүндө” Кыргыз Республикасынын мыйзамынын </w:t>
      </w:r>
      <w:bookmarkStart w:id="0" w:name="_GoBack"/>
      <w:bookmarkEnd w:id="0"/>
      <w:r>
        <w:rPr>
          <w:rFonts w:ascii="Times New Roman" w:eastAsia="Times New Roman" w:hAnsi="Times New Roman" w:cs="Times New Roman"/>
          <w:b/>
          <w:sz w:val="24"/>
          <w:szCs w:val="24"/>
          <w:lang w:val="ky-KG"/>
        </w:rPr>
        <w:t>долбооруна</w:t>
      </w:r>
    </w:p>
    <w:p w:rsidR="00A67B29" w:rsidRPr="00A67B29" w:rsidRDefault="00A67B29" w:rsidP="00166B64">
      <w:pPr>
        <w:spacing w:after="0" w:line="240" w:lineRule="auto"/>
        <w:ind w:left="709" w:right="708"/>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САЛЫШТЫРМА ТАБЛИЦА</w:t>
      </w:r>
    </w:p>
    <w:p w:rsidR="001F5962" w:rsidRPr="004F185A" w:rsidRDefault="001F5962" w:rsidP="00661E8D">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7393"/>
        <w:gridCol w:w="7393"/>
      </w:tblGrid>
      <w:tr w:rsidR="005111FD" w:rsidRPr="004F185A" w:rsidTr="009D25D7">
        <w:tc>
          <w:tcPr>
            <w:tcW w:w="7393" w:type="dxa"/>
          </w:tcPr>
          <w:tbl>
            <w:tblPr>
              <w:tblStyle w:val="a3"/>
              <w:tblW w:w="14596" w:type="dxa"/>
              <w:tblLook w:val="04A0" w:firstRow="1" w:lastRow="0" w:firstColumn="1" w:lastColumn="0" w:noHBand="0" w:noVBand="1"/>
            </w:tblPr>
            <w:tblGrid>
              <w:gridCol w:w="7298"/>
              <w:gridCol w:w="7298"/>
            </w:tblGrid>
            <w:tr w:rsidR="005111FD" w:rsidRPr="00C407AD" w:rsidTr="00E87307">
              <w:tc>
                <w:tcPr>
                  <w:tcW w:w="7298" w:type="dxa"/>
                </w:tcPr>
                <w:p w:rsidR="005111FD" w:rsidRPr="00C407AD" w:rsidRDefault="005111FD" w:rsidP="005111FD">
                  <w:pPr>
                    <w:jc w:val="center"/>
                    <w:rPr>
                      <w:rFonts w:ascii="Times New Roman" w:eastAsia="Calibri" w:hAnsi="Times New Roman" w:cs="Times New Roman"/>
                      <w:b/>
                      <w:sz w:val="24"/>
                      <w:szCs w:val="24"/>
                    </w:rPr>
                  </w:pPr>
                  <w:bookmarkStart w:id="1" w:name="_Hlk63346177"/>
                  <w:r>
                    <w:rPr>
                      <w:rFonts w:ascii="Times New Roman" w:eastAsia="Calibri" w:hAnsi="Times New Roman" w:cs="Times New Roman"/>
                      <w:b/>
                      <w:sz w:val="24"/>
                      <w:szCs w:val="24"/>
                      <w:lang w:val="ky-KG"/>
                    </w:rPr>
                    <w:t xml:space="preserve">                 </w:t>
                  </w:r>
                  <w:r w:rsidRPr="00C407AD">
                    <w:rPr>
                      <w:rFonts w:ascii="Times New Roman" w:eastAsia="Calibri" w:hAnsi="Times New Roman" w:cs="Times New Roman"/>
                      <w:b/>
                      <w:sz w:val="24"/>
                      <w:szCs w:val="24"/>
                      <w:lang w:val="ky-KG"/>
                    </w:rPr>
                    <w:t>Иштеп жаткан</w:t>
                  </w:r>
                  <w:r w:rsidRPr="00C407AD">
                    <w:rPr>
                      <w:rFonts w:ascii="Times New Roman" w:eastAsia="Calibri" w:hAnsi="Times New Roman" w:cs="Times New Roman"/>
                      <w:b/>
                      <w:sz w:val="24"/>
                      <w:szCs w:val="24"/>
                    </w:rPr>
                    <w:t xml:space="preserve"> редакция</w:t>
                  </w:r>
                </w:p>
              </w:tc>
              <w:tc>
                <w:tcPr>
                  <w:tcW w:w="7298" w:type="dxa"/>
                </w:tcPr>
                <w:p w:rsidR="005111FD" w:rsidRPr="00C407AD" w:rsidRDefault="005111FD" w:rsidP="005111FD">
                  <w:pPr>
                    <w:jc w:val="center"/>
                    <w:rPr>
                      <w:rFonts w:ascii="Times New Roman" w:eastAsia="Calibri" w:hAnsi="Times New Roman" w:cs="Times New Roman"/>
                      <w:b/>
                      <w:sz w:val="24"/>
                      <w:szCs w:val="24"/>
                    </w:rPr>
                  </w:pPr>
                  <w:r w:rsidRPr="00C407AD">
                    <w:rPr>
                      <w:rFonts w:ascii="Times New Roman" w:eastAsia="Calibri" w:hAnsi="Times New Roman" w:cs="Times New Roman"/>
                      <w:b/>
                      <w:sz w:val="24"/>
                      <w:szCs w:val="24"/>
                      <w:lang w:val="ky-KG"/>
                    </w:rPr>
                    <w:t>Сунушталган</w:t>
                  </w:r>
                  <w:r w:rsidRPr="00C407AD">
                    <w:rPr>
                      <w:rFonts w:ascii="Times New Roman" w:eastAsia="Calibri" w:hAnsi="Times New Roman" w:cs="Times New Roman"/>
                      <w:b/>
                      <w:sz w:val="24"/>
                      <w:szCs w:val="24"/>
                    </w:rPr>
                    <w:t xml:space="preserve"> редакция</w:t>
                  </w:r>
                </w:p>
              </w:tc>
            </w:tr>
          </w:tbl>
          <w:p w:rsidR="005111FD" w:rsidRDefault="005111FD" w:rsidP="005111FD"/>
        </w:tc>
        <w:tc>
          <w:tcPr>
            <w:tcW w:w="7393" w:type="dxa"/>
          </w:tcPr>
          <w:tbl>
            <w:tblPr>
              <w:tblStyle w:val="a3"/>
              <w:tblW w:w="14596" w:type="dxa"/>
              <w:tblLook w:val="04A0" w:firstRow="1" w:lastRow="0" w:firstColumn="1" w:lastColumn="0" w:noHBand="0" w:noVBand="1"/>
            </w:tblPr>
            <w:tblGrid>
              <w:gridCol w:w="7298"/>
              <w:gridCol w:w="7298"/>
            </w:tblGrid>
            <w:tr w:rsidR="005111FD" w:rsidRPr="00C407AD" w:rsidTr="00722526">
              <w:tc>
                <w:tcPr>
                  <w:tcW w:w="7298" w:type="dxa"/>
                </w:tcPr>
                <w:p w:rsidR="005111FD" w:rsidRPr="00C407AD" w:rsidRDefault="005111FD" w:rsidP="005111FD">
                  <w:pPr>
                    <w:rPr>
                      <w:rFonts w:ascii="Times New Roman" w:eastAsia="Calibri" w:hAnsi="Times New Roman" w:cs="Times New Roman"/>
                      <w:b/>
                      <w:sz w:val="24"/>
                      <w:szCs w:val="24"/>
                    </w:rPr>
                  </w:pPr>
                  <w:r>
                    <w:rPr>
                      <w:rFonts w:ascii="Times New Roman" w:eastAsia="Calibri" w:hAnsi="Times New Roman" w:cs="Times New Roman"/>
                      <w:b/>
                      <w:sz w:val="24"/>
                      <w:szCs w:val="24"/>
                      <w:lang w:val="ky-KG"/>
                    </w:rPr>
                    <w:t xml:space="preserve">                   Сунуштал</w:t>
                  </w:r>
                  <w:r w:rsidR="00D2369E">
                    <w:rPr>
                      <w:rFonts w:ascii="Times New Roman" w:eastAsia="Calibri" w:hAnsi="Times New Roman" w:cs="Times New Roman"/>
                      <w:b/>
                      <w:sz w:val="24"/>
                      <w:szCs w:val="24"/>
                      <w:lang w:val="ky-KG"/>
                    </w:rPr>
                    <w:t xml:space="preserve">ган </w:t>
                  </w:r>
                  <w:r w:rsidRPr="00C407AD">
                    <w:rPr>
                      <w:rFonts w:ascii="Times New Roman" w:eastAsia="Calibri" w:hAnsi="Times New Roman" w:cs="Times New Roman"/>
                      <w:b/>
                      <w:sz w:val="24"/>
                      <w:szCs w:val="24"/>
                    </w:rPr>
                    <w:t>редакция</w:t>
                  </w:r>
                </w:p>
              </w:tc>
              <w:tc>
                <w:tcPr>
                  <w:tcW w:w="7298" w:type="dxa"/>
                </w:tcPr>
                <w:p w:rsidR="005111FD" w:rsidRPr="00C407AD" w:rsidRDefault="005111FD" w:rsidP="005111FD">
                  <w:pPr>
                    <w:jc w:val="center"/>
                    <w:rPr>
                      <w:rFonts w:ascii="Times New Roman" w:eastAsia="Calibri" w:hAnsi="Times New Roman" w:cs="Times New Roman"/>
                      <w:b/>
                      <w:sz w:val="24"/>
                      <w:szCs w:val="24"/>
                    </w:rPr>
                  </w:pPr>
                  <w:r w:rsidRPr="00C407AD">
                    <w:rPr>
                      <w:rFonts w:ascii="Times New Roman" w:eastAsia="Calibri" w:hAnsi="Times New Roman" w:cs="Times New Roman"/>
                      <w:b/>
                      <w:sz w:val="24"/>
                      <w:szCs w:val="24"/>
                      <w:lang w:val="ky-KG"/>
                    </w:rPr>
                    <w:t>Сунушталган</w:t>
                  </w:r>
                  <w:r w:rsidRPr="00C407AD">
                    <w:rPr>
                      <w:rFonts w:ascii="Times New Roman" w:eastAsia="Calibri" w:hAnsi="Times New Roman" w:cs="Times New Roman"/>
                      <w:b/>
                      <w:sz w:val="24"/>
                      <w:szCs w:val="24"/>
                    </w:rPr>
                    <w:t xml:space="preserve"> редакция</w:t>
                  </w:r>
                </w:p>
              </w:tc>
            </w:tr>
          </w:tbl>
          <w:p w:rsidR="005111FD" w:rsidRDefault="005111FD" w:rsidP="005111FD"/>
        </w:tc>
      </w:tr>
      <w:bookmarkEnd w:id="1"/>
      <w:tr w:rsidR="005111FD" w:rsidRPr="004F185A" w:rsidTr="00E02671">
        <w:tc>
          <w:tcPr>
            <w:tcW w:w="14786" w:type="dxa"/>
            <w:gridSpan w:val="2"/>
          </w:tcPr>
          <w:p w:rsidR="005111FD" w:rsidRDefault="005111FD" w:rsidP="005111FD">
            <w:pPr>
              <w:jc w:val="center"/>
              <w:rPr>
                <w:rFonts w:ascii="Times New Roman" w:eastAsia="Times New Roman" w:hAnsi="Times New Roman" w:cs="Times New Roman"/>
                <w:b/>
                <w:sz w:val="24"/>
                <w:szCs w:val="24"/>
                <w:lang w:val="ky-KG"/>
              </w:rPr>
            </w:pPr>
            <w:r>
              <w:rPr>
                <w:rFonts w:ascii="Times New Roman" w:eastAsia="Times New Roman" w:hAnsi="Times New Roman" w:cs="Times New Roman"/>
                <w:b/>
                <w:sz w:val="24"/>
                <w:szCs w:val="24"/>
                <w:lang w:val="ky-KG"/>
              </w:rPr>
              <w:t xml:space="preserve">“Жергиликтүү кеңештердин депутаттарын шайлоо жөнүндө” </w:t>
            </w:r>
          </w:p>
          <w:p w:rsidR="005111FD" w:rsidRPr="004F185A" w:rsidRDefault="005111FD" w:rsidP="005111FD">
            <w:pPr>
              <w:jc w:val="center"/>
              <w:rPr>
                <w:rFonts w:ascii="Times New Roman" w:eastAsia="Calibri" w:hAnsi="Times New Roman" w:cs="Times New Roman"/>
                <w:b/>
                <w:sz w:val="24"/>
                <w:szCs w:val="24"/>
              </w:rPr>
            </w:pPr>
            <w:r>
              <w:rPr>
                <w:rFonts w:ascii="Times New Roman" w:eastAsia="Times New Roman" w:hAnsi="Times New Roman" w:cs="Times New Roman"/>
                <w:b/>
                <w:sz w:val="24"/>
                <w:szCs w:val="24"/>
                <w:lang w:val="ky-KG"/>
              </w:rPr>
              <w:t>Кыргыз Республикасынын мыйзамы</w:t>
            </w:r>
            <w:r w:rsidRPr="004F185A">
              <w:rPr>
                <w:rFonts w:ascii="Times New Roman" w:eastAsia="Calibri" w:hAnsi="Times New Roman" w:cs="Times New Roman"/>
                <w:b/>
                <w:sz w:val="24"/>
                <w:szCs w:val="24"/>
              </w:rPr>
              <w:t xml:space="preserve"> </w:t>
            </w:r>
          </w:p>
        </w:tc>
      </w:tr>
      <w:tr w:rsidR="005111FD" w:rsidRPr="004F185A" w:rsidTr="009D25D7">
        <w:tc>
          <w:tcPr>
            <w:tcW w:w="7393" w:type="dxa"/>
          </w:tcPr>
          <w:p w:rsidR="005111FD" w:rsidRPr="00961BB2" w:rsidRDefault="005111FD" w:rsidP="005111FD">
            <w:pPr>
              <w:pStyle w:val="a6"/>
              <w:shd w:val="clear" w:color="auto" w:fill="FFFFFF"/>
              <w:spacing w:before="0" w:beforeAutospacing="0" w:after="0" w:afterAutospacing="0"/>
              <w:ind w:firstLine="567"/>
              <w:jc w:val="both"/>
            </w:pPr>
            <w:r w:rsidRPr="00961BB2">
              <w:rPr>
                <w:b/>
                <w:bCs/>
              </w:rPr>
              <w:t>3-берене. Жергиликтүү жамааттардын мүчөлөрүнүн шайлоо укуктары</w:t>
            </w:r>
          </w:p>
          <w:p w:rsidR="005111FD" w:rsidRPr="00961BB2" w:rsidRDefault="005111FD" w:rsidP="005111FD">
            <w:pPr>
              <w:pStyle w:val="a6"/>
              <w:shd w:val="clear" w:color="auto" w:fill="FFFFFF"/>
              <w:spacing w:before="0" w:beforeAutospacing="0" w:after="0" w:afterAutospacing="0"/>
              <w:ind w:firstLine="567"/>
              <w:jc w:val="both"/>
            </w:pPr>
            <w:r w:rsidRPr="00961BB2">
              <w:t>1. Шайлоо өткөрүлүп жаткан тиешелүү администрациялык-аймактык бирдиктин жергиликтүү жамаатынын мүчөлөрү болуп саналган, 18 жашка толгон Кыргыз Республикасынын жарандары жергиликтүү кеңештердин депутаттарын шайлоо укугуна ээ.</w:t>
            </w:r>
          </w:p>
          <w:p w:rsidR="005111FD" w:rsidRPr="00961BB2" w:rsidRDefault="005111FD" w:rsidP="005111FD">
            <w:pPr>
              <w:pStyle w:val="a6"/>
              <w:shd w:val="clear" w:color="auto" w:fill="FFFFFF"/>
              <w:spacing w:before="0" w:beforeAutospacing="0" w:after="0" w:afterAutospacing="0"/>
              <w:ind w:firstLine="567"/>
              <w:jc w:val="both"/>
            </w:pPr>
            <w:r w:rsidRPr="00961BB2">
              <w:t>2. Жергиликтүү жамааттардын мүчөлөрү тиешелүү жергиликтүү кеңештердин депутаттарын түздөн-түз шайлайт.</w:t>
            </w:r>
          </w:p>
          <w:p w:rsidR="005111FD" w:rsidRPr="00961BB2" w:rsidRDefault="005111FD" w:rsidP="005111FD">
            <w:pPr>
              <w:pStyle w:val="a6"/>
              <w:shd w:val="clear" w:color="auto" w:fill="FFFFFF"/>
              <w:spacing w:before="0" w:beforeAutospacing="0" w:after="0" w:afterAutospacing="0"/>
              <w:ind w:firstLine="567"/>
              <w:jc w:val="both"/>
            </w:pPr>
            <w:r w:rsidRPr="00961BB2">
              <w:t>3. Жергиликтүү жамааттардын мүчөлөрү жергиликтүү кеңештердин депутаттарын шайлоого тең негизде катышат.</w:t>
            </w:r>
          </w:p>
          <w:p w:rsidR="005111FD" w:rsidRPr="00961BB2" w:rsidRDefault="005111FD" w:rsidP="005111FD">
            <w:pPr>
              <w:pStyle w:val="a6"/>
              <w:shd w:val="clear" w:color="auto" w:fill="FFFFFF"/>
              <w:spacing w:before="0" w:beforeAutospacing="0" w:after="0" w:afterAutospacing="0"/>
              <w:ind w:firstLine="567"/>
              <w:jc w:val="both"/>
            </w:pPr>
            <w:r w:rsidRPr="00961BB2">
              <w:t>4. 21 жаш куракка толгон, жалпы орто билимден төмөн эмес билими бар, тиешелүү администрациялык-аймактык бирдиктин жергиликтүү жамаатынын мүчөсү жергиликтүү кеңештин депутаты болуп шайланууга укуктуу.</w:t>
            </w:r>
          </w:p>
          <w:p w:rsidR="005111FD" w:rsidRPr="00961BB2" w:rsidRDefault="005111FD" w:rsidP="005111FD">
            <w:pPr>
              <w:pStyle w:val="a6"/>
              <w:shd w:val="clear" w:color="auto" w:fill="FFFFFF"/>
              <w:spacing w:before="0" w:beforeAutospacing="0" w:after="0" w:afterAutospacing="0"/>
              <w:ind w:firstLine="567"/>
              <w:jc w:val="both"/>
            </w:pPr>
            <w:r w:rsidRPr="00961BB2">
              <w:t>5. Сот тарабынан аракетке жөндөмсүз деп табылган же соттун мыйзамдуу өкүмү күчүнө киргендиги боюнча эркиндигинен ажыратуу жайларында кармалып турган жарандар шайлоого жана шайланууга укугу жок.</w:t>
            </w:r>
          </w:p>
          <w:p w:rsidR="005111FD" w:rsidRDefault="005111FD" w:rsidP="005111FD">
            <w:pPr>
              <w:pStyle w:val="a6"/>
              <w:shd w:val="clear" w:color="auto" w:fill="FFFFFF"/>
              <w:spacing w:before="0" w:beforeAutospacing="0" w:after="0" w:afterAutospacing="0"/>
              <w:ind w:firstLine="567"/>
              <w:jc w:val="both"/>
            </w:pPr>
            <w:r w:rsidRPr="00961BB2">
              <w:t>6. Соттуулугу мыйзамда белгиленген тартипте жоюлбаган адамдар жергиликтүү кеңештердин депутаттыгына шайланууга укугу жок.</w:t>
            </w:r>
          </w:p>
          <w:p w:rsidR="005111FD" w:rsidRDefault="005111FD" w:rsidP="005111FD">
            <w:pPr>
              <w:pStyle w:val="a6"/>
              <w:shd w:val="clear" w:color="auto" w:fill="FFFFFF"/>
              <w:spacing w:before="0" w:beforeAutospacing="0" w:after="0" w:afterAutospacing="0"/>
              <w:ind w:firstLine="567"/>
              <w:jc w:val="both"/>
            </w:pPr>
          </w:p>
          <w:p w:rsidR="005111FD" w:rsidRDefault="005111FD" w:rsidP="005111FD">
            <w:pPr>
              <w:pStyle w:val="a6"/>
              <w:shd w:val="clear" w:color="auto" w:fill="FFFFFF"/>
              <w:spacing w:before="0" w:beforeAutospacing="0" w:after="0" w:afterAutospacing="0"/>
              <w:ind w:firstLine="567"/>
              <w:jc w:val="both"/>
            </w:pPr>
          </w:p>
          <w:p w:rsidR="005111FD" w:rsidRDefault="005111FD" w:rsidP="005111FD">
            <w:pPr>
              <w:pStyle w:val="a6"/>
              <w:shd w:val="clear" w:color="auto" w:fill="FFFFFF"/>
              <w:spacing w:before="0" w:beforeAutospacing="0" w:after="0" w:afterAutospacing="0"/>
              <w:ind w:firstLine="567"/>
              <w:jc w:val="both"/>
            </w:pPr>
          </w:p>
          <w:p w:rsidR="005111FD" w:rsidRDefault="005111FD" w:rsidP="005111FD">
            <w:pPr>
              <w:pStyle w:val="a6"/>
              <w:shd w:val="clear" w:color="auto" w:fill="FFFFFF"/>
              <w:spacing w:before="0" w:beforeAutospacing="0" w:after="0" w:afterAutospacing="0"/>
              <w:ind w:firstLine="567"/>
              <w:jc w:val="both"/>
            </w:pPr>
          </w:p>
          <w:p w:rsidR="005111FD" w:rsidRDefault="005111FD" w:rsidP="005111FD">
            <w:pPr>
              <w:pStyle w:val="a6"/>
              <w:shd w:val="clear" w:color="auto" w:fill="FFFFFF"/>
              <w:spacing w:before="0" w:beforeAutospacing="0" w:after="0" w:afterAutospacing="0"/>
              <w:ind w:firstLine="567"/>
              <w:jc w:val="both"/>
            </w:pPr>
          </w:p>
          <w:p w:rsidR="005111FD" w:rsidRPr="00961BB2" w:rsidRDefault="005111FD" w:rsidP="005111FD">
            <w:pPr>
              <w:pStyle w:val="a6"/>
              <w:shd w:val="clear" w:color="auto" w:fill="FFFFFF"/>
              <w:spacing w:before="0" w:beforeAutospacing="0" w:after="0" w:afterAutospacing="0"/>
              <w:ind w:firstLine="567"/>
              <w:jc w:val="both"/>
            </w:pPr>
          </w:p>
          <w:p w:rsidR="005111FD" w:rsidRDefault="005111FD" w:rsidP="005111FD">
            <w:pPr>
              <w:pStyle w:val="a6"/>
              <w:shd w:val="clear" w:color="auto" w:fill="FFFFFF"/>
              <w:spacing w:before="0" w:beforeAutospacing="0" w:after="0" w:afterAutospacing="0"/>
              <w:ind w:firstLine="567"/>
              <w:jc w:val="both"/>
            </w:pPr>
          </w:p>
          <w:p w:rsidR="005111FD" w:rsidRDefault="005111FD" w:rsidP="005111FD">
            <w:pPr>
              <w:pStyle w:val="a6"/>
              <w:shd w:val="clear" w:color="auto" w:fill="FFFFFF"/>
              <w:spacing w:before="0" w:beforeAutospacing="0" w:after="0" w:afterAutospacing="0"/>
              <w:ind w:firstLine="567"/>
              <w:jc w:val="both"/>
            </w:pPr>
          </w:p>
          <w:p w:rsidR="005111FD" w:rsidRPr="00961BB2" w:rsidRDefault="005111FD" w:rsidP="005111FD">
            <w:pPr>
              <w:pStyle w:val="a6"/>
              <w:shd w:val="clear" w:color="auto" w:fill="FFFFFF"/>
              <w:spacing w:before="0" w:beforeAutospacing="0" w:after="0" w:afterAutospacing="0"/>
              <w:ind w:firstLine="567"/>
              <w:jc w:val="both"/>
            </w:pPr>
            <w:r w:rsidRPr="00961BB2">
              <w:t>7. Шайлоо өткөрүлүп жаткан тиешелүү администрациялык-аймактык бирдиктин аймагында жайгаштырылган аскер бөлүктөрүнүн мөөнөттүү кызмат өтөгөн аскер кызматчылары, өзүнүн туруктуу жашаган жеринен тышкары альтернативдүү кызмат өтөгөн адамдар, ошондой эле тиешелүү жергиликтүү жамааттын мүчөлөрү болуп саналбаган, окутуунун күндүзгү формасынын студенттери жана аспиранттар иш жүзүндө жайгашкан жери (кызматы, окуусу) боюнча жергиликтүү кеңештердин депутаттарын шайлоого катышпайт.</w:t>
            </w:r>
          </w:p>
          <w:p w:rsidR="005111FD" w:rsidRPr="00961BB2" w:rsidRDefault="005111FD" w:rsidP="005111FD">
            <w:pPr>
              <w:pStyle w:val="a6"/>
              <w:shd w:val="clear" w:color="auto" w:fill="FFFFFF"/>
              <w:spacing w:before="0" w:beforeAutospacing="0" w:after="0" w:afterAutospacing="0"/>
              <w:ind w:firstLine="567"/>
              <w:jc w:val="both"/>
            </w:pPr>
            <w:r w:rsidRPr="00961BB2">
              <w:t>8. Кылмыш жасоодо шектүүлөр жана айыпталуучулар катары камакта кармоо жайларында кармалып турган Кыргыз Республикасынын жарандары, алар шайлоо өтүп жаткан тиешелүү администрациялык-аймактык бирдиктин аймагында туруктуу жашаган жана алардын камакта кармоо жайлары ушул администрациялык-аймактык бирдиктин аймагында жайгашкан шартта, камакта кармоо жайларында добуш берүүгө укуктуу.</w:t>
            </w:r>
          </w:p>
          <w:p w:rsidR="005111FD" w:rsidRPr="00961BB2" w:rsidRDefault="005111FD" w:rsidP="005111FD">
            <w:pPr>
              <w:shd w:val="clear" w:color="auto" w:fill="FFFFFF"/>
              <w:ind w:firstLine="567"/>
              <w:jc w:val="both"/>
              <w:rPr>
                <w:rFonts w:ascii="Times New Roman" w:eastAsia="Calibri" w:hAnsi="Times New Roman" w:cs="Times New Roman"/>
                <w:b/>
                <w:sz w:val="24"/>
                <w:szCs w:val="24"/>
              </w:rPr>
            </w:pPr>
            <w:r w:rsidRPr="00961BB2">
              <w:rPr>
                <w:rFonts w:ascii="Times New Roman" w:eastAsia="Calibri" w:hAnsi="Times New Roman" w:cs="Times New Roman"/>
                <w:b/>
                <w:sz w:val="24"/>
                <w:szCs w:val="24"/>
              </w:rPr>
              <w:t xml:space="preserve"> </w:t>
            </w:r>
          </w:p>
        </w:tc>
        <w:tc>
          <w:tcPr>
            <w:tcW w:w="7393" w:type="dxa"/>
          </w:tcPr>
          <w:p w:rsidR="005111FD" w:rsidRPr="00961BB2" w:rsidRDefault="005111FD" w:rsidP="005111FD">
            <w:pPr>
              <w:pStyle w:val="a6"/>
              <w:shd w:val="clear" w:color="auto" w:fill="FFFFFF"/>
              <w:spacing w:before="0" w:beforeAutospacing="0" w:after="0" w:afterAutospacing="0"/>
              <w:ind w:firstLine="567"/>
              <w:jc w:val="both"/>
            </w:pPr>
            <w:r w:rsidRPr="00961BB2">
              <w:rPr>
                <w:b/>
                <w:bCs/>
              </w:rPr>
              <w:lastRenderedPageBreak/>
              <w:t>3-берене. Жергиликтүү жамааттардын мүчөлөрүнүн шайлоо укуктары</w:t>
            </w:r>
          </w:p>
          <w:p w:rsidR="005111FD" w:rsidRPr="00961BB2" w:rsidRDefault="005111FD" w:rsidP="005111FD">
            <w:pPr>
              <w:pStyle w:val="a6"/>
              <w:shd w:val="clear" w:color="auto" w:fill="FFFFFF"/>
              <w:spacing w:before="0" w:beforeAutospacing="0" w:after="0" w:afterAutospacing="0"/>
              <w:ind w:firstLine="567"/>
              <w:jc w:val="both"/>
            </w:pPr>
            <w:r w:rsidRPr="00961BB2">
              <w:t>1. Шайлоо өткөрүлүп жаткан тиешелүү администрациялык-аймактык бирдиктин жергиликтүү жамаатынын мүчөлөрү болуп саналган, 18 жашка толгон Кыргыз Республикасынын жарандары жергиликтүү кеңештердин депутаттарын шайлоо укугуна ээ.</w:t>
            </w:r>
          </w:p>
          <w:p w:rsidR="005111FD" w:rsidRPr="00961BB2" w:rsidRDefault="005111FD" w:rsidP="005111FD">
            <w:pPr>
              <w:pStyle w:val="a6"/>
              <w:shd w:val="clear" w:color="auto" w:fill="FFFFFF"/>
              <w:spacing w:before="0" w:beforeAutospacing="0" w:after="0" w:afterAutospacing="0"/>
              <w:ind w:firstLine="567"/>
              <w:jc w:val="both"/>
            </w:pPr>
            <w:r w:rsidRPr="00961BB2">
              <w:t>2. Жергиликтүү жамааттардын мүчөлөрү тиешелүү жергиликтүү кеңештердин депутаттарын түздөн-түз шайлайт.</w:t>
            </w:r>
          </w:p>
          <w:p w:rsidR="005111FD" w:rsidRPr="00961BB2" w:rsidRDefault="005111FD" w:rsidP="005111FD">
            <w:pPr>
              <w:pStyle w:val="a6"/>
              <w:shd w:val="clear" w:color="auto" w:fill="FFFFFF"/>
              <w:spacing w:before="0" w:beforeAutospacing="0" w:after="0" w:afterAutospacing="0"/>
              <w:ind w:firstLine="567"/>
              <w:jc w:val="both"/>
            </w:pPr>
            <w:r w:rsidRPr="00961BB2">
              <w:t>3. Жергиликтүү жамааттардын мүчөлөрү жергиликтүү кеңештердин депутаттарын шайлоого тең негизде катышат.</w:t>
            </w:r>
          </w:p>
          <w:p w:rsidR="005111FD" w:rsidRPr="00961BB2" w:rsidRDefault="005111FD" w:rsidP="005111FD">
            <w:pPr>
              <w:pStyle w:val="a6"/>
              <w:shd w:val="clear" w:color="auto" w:fill="FFFFFF"/>
              <w:spacing w:before="0" w:beforeAutospacing="0" w:after="0" w:afterAutospacing="0"/>
              <w:ind w:firstLine="567"/>
              <w:jc w:val="both"/>
            </w:pPr>
            <w:r w:rsidRPr="00961BB2">
              <w:t>4. 21 жаш куракка толгон, жалпы орто билимден төмөн эмес билими бар, тиешелүү администрациялык-аймактык бирдиктин жергиликтүү жамаатынын мүчөсү жергиликтүү кеңештин депутаты болуп шайланууга укуктуу.</w:t>
            </w:r>
          </w:p>
          <w:p w:rsidR="005111FD" w:rsidRPr="00961BB2" w:rsidRDefault="005111FD" w:rsidP="005111FD">
            <w:pPr>
              <w:pStyle w:val="a6"/>
              <w:shd w:val="clear" w:color="auto" w:fill="FFFFFF"/>
              <w:spacing w:before="0" w:beforeAutospacing="0" w:after="0" w:afterAutospacing="0"/>
              <w:ind w:firstLine="567"/>
              <w:jc w:val="both"/>
            </w:pPr>
            <w:r w:rsidRPr="00961BB2">
              <w:t>5. Сот тарабынан аракетке жөндөмсүз деп табылган же соттун мыйзамдуу өкүмү күчүнө киргендиги боюнча эркиндигинен ажыратуу жайларында кармалып турган жарандар шайлоого жана шайланууга укугу жок.</w:t>
            </w:r>
          </w:p>
          <w:p w:rsidR="005111FD" w:rsidRDefault="005111FD" w:rsidP="005111FD">
            <w:pPr>
              <w:pStyle w:val="a6"/>
              <w:shd w:val="clear" w:color="auto" w:fill="FFFFFF"/>
              <w:spacing w:before="0" w:beforeAutospacing="0" w:after="0" w:afterAutospacing="0"/>
              <w:ind w:firstLine="567"/>
              <w:jc w:val="both"/>
            </w:pPr>
            <w:r w:rsidRPr="00961BB2">
              <w:t>6. Соттуулугу мыйзамда белгиленген тартипте жоюлбаган адамдар жергиликтүү кеңештердин депутаттыгына шайланууга укугу жок.</w:t>
            </w:r>
          </w:p>
          <w:p w:rsidR="005111FD" w:rsidRPr="00961BB2" w:rsidRDefault="005111FD" w:rsidP="005111FD">
            <w:pPr>
              <w:pStyle w:val="a6"/>
              <w:shd w:val="clear" w:color="auto" w:fill="FFFFFF"/>
              <w:spacing w:before="0" w:beforeAutospacing="0" w:after="0" w:afterAutospacing="0"/>
              <w:ind w:firstLine="567"/>
              <w:jc w:val="both"/>
              <w:rPr>
                <w:b/>
              </w:rPr>
            </w:pPr>
            <w:r w:rsidRPr="00961BB2">
              <w:rPr>
                <w:b/>
                <w:bCs/>
              </w:rPr>
              <w:t>6</w:t>
            </w:r>
            <w:r w:rsidRPr="00961BB2">
              <w:rPr>
                <w:b/>
                <w:bCs/>
                <w:vertAlign w:val="superscript"/>
              </w:rPr>
              <w:t>1</w:t>
            </w:r>
            <w:r w:rsidRPr="00961BB2">
              <w:rPr>
                <w:b/>
                <w:bCs/>
              </w:rPr>
              <w:t xml:space="preserve">. </w:t>
            </w:r>
            <w:r w:rsidRPr="00961BB2">
              <w:rPr>
                <w:b/>
                <w:bCs/>
                <w:lang w:val="ky-KG"/>
              </w:rPr>
              <w:t>У</w:t>
            </w:r>
            <w:r w:rsidRPr="00961BB2">
              <w:rPr>
                <w:b/>
                <w:lang w:val="ky-KG"/>
              </w:rPr>
              <w:t xml:space="preserve">юшкан топтордун жана (же) кылмыштуу уюмдардын курамында же уюшкан топтордун жана (же) кылмыштуу уюмдардын кызыкчылыгында кылмыш жасагандыгы үчүн мурда соттолгон адамдар, ал жоюлгандыгына же алынгандыгына карабастан, ошондой эле уюшкан топтун жана </w:t>
            </w:r>
            <w:r w:rsidRPr="00961BB2">
              <w:rPr>
                <w:b/>
                <w:lang w:val="ky-KG"/>
              </w:rPr>
              <w:lastRenderedPageBreak/>
              <w:t>(же) кылмыштуу уюмдун лидери, мүчөсү катарында борборлоштурулган каттоодо турган адамдар жергиликтүү кеңештердин депутаты болуп шайланууга укугу жок</w:t>
            </w:r>
            <w:r w:rsidRPr="00961BB2">
              <w:rPr>
                <w:b/>
                <w:bCs/>
              </w:rPr>
              <w:t>.</w:t>
            </w:r>
          </w:p>
          <w:p w:rsidR="005111FD" w:rsidRPr="00961BB2" w:rsidRDefault="005111FD" w:rsidP="005111FD">
            <w:pPr>
              <w:pStyle w:val="a6"/>
              <w:shd w:val="clear" w:color="auto" w:fill="FFFFFF"/>
              <w:spacing w:before="0" w:beforeAutospacing="0" w:after="0" w:afterAutospacing="0"/>
              <w:ind w:firstLine="567"/>
              <w:jc w:val="both"/>
            </w:pPr>
            <w:r w:rsidRPr="00961BB2">
              <w:t>7. Шайлоо өткөрүлүп жаткан тиешелүү администрациялык-аймактык бирдиктин аймагында жайгаштырылган аскер бөлүктөрүнүн мөөнөттүү кызмат өтөгөн аскер кызматчылары, өзүнүн туруктуу жашаган жеринен тышкары альтернативдүү кызмат өтөгөн адамдар, ошондой эле тиешелүү жергиликтүү жамааттын мүчөлөрү болуп саналбаган, окутуунун күндүзгү формасынын студенттери жана аспиранттар иш жүзүндө жайгашкан жери (кызматы, окуусу) боюнча жергиликтүү кеңештердин депутаттарын шайлоого катышпайт.</w:t>
            </w:r>
          </w:p>
          <w:p w:rsidR="005111FD" w:rsidRPr="00961BB2" w:rsidRDefault="005111FD" w:rsidP="005111FD">
            <w:pPr>
              <w:pStyle w:val="a6"/>
              <w:shd w:val="clear" w:color="auto" w:fill="FFFFFF"/>
              <w:spacing w:before="0" w:beforeAutospacing="0" w:after="0" w:afterAutospacing="0"/>
              <w:ind w:firstLine="567"/>
              <w:jc w:val="both"/>
            </w:pPr>
            <w:r w:rsidRPr="00961BB2">
              <w:t>8. Кылмыш жасоодо шектүүлөр жана айыпталуучулар катары камакта кармоо жайларында кармалып турган Кыргыз Республикасынын жарандары, алар шайлоо өтүп жаткан тиешелүү администрациялык-аймактык бирдиктин аймагында туруктуу жашаган жана алардын камакта кармоо жайлары ушул администрациялык-аймактык бирдиктин аймагында жайгашкан шартта, камакта кармоо жайларында добуш берүүгө укуктуу.</w:t>
            </w:r>
          </w:p>
          <w:p w:rsidR="005111FD" w:rsidRPr="004F185A" w:rsidRDefault="005111FD" w:rsidP="005111FD">
            <w:pPr>
              <w:shd w:val="clear" w:color="auto" w:fill="FFFFFF"/>
              <w:ind w:firstLine="567"/>
              <w:jc w:val="both"/>
              <w:rPr>
                <w:rFonts w:ascii="Times New Roman" w:eastAsia="Calibri" w:hAnsi="Times New Roman" w:cs="Times New Roman"/>
                <w:b/>
                <w:sz w:val="24"/>
                <w:szCs w:val="24"/>
              </w:rPr>
            </w:pPr>
          </w:p>
        </w:tc>
      </w:tr>
      <w:tr w:rsidR="005111FD" w:rsidRPr="004F185A" w:rsidTr="009D25D7">
        <w:tc>
          <w:tcPr>
            <w:tcW w:w="7393" w:type="dxa"/>
          </w:tcPr>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b/>
                <w:bCs/>
                <w:sz w:val="24"/>
                <w:szCs w:val="24"/>
                <w:lang w:eastAsia="ru-RU"/>
              </w:rPr>
              <w:lastRenderedPageBreak/>
              <w:t>53-берене. Депутаттыкка талапкерлердин тизмесин каттоо</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 Талапкерлердин тизмесин каттоо үчүн саясий партиялардын, өкүлдөрү шайлоо күнүнө чейин 40 календардык күн калгандан кечиктирбестен, тиешелүү аймактык шайлоо комиссиясына төмөнкүлөрдү берет: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 партиянын аталышын көрсөтүү менен талапкерлердин тизмесин көрсөтүү жөнүндө саясий партиянын чечимин;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2) талапкерлердин тизмесине киргизилген ар бир талапкер тарабынан толтурулган өзүн талапкерлеринин тизмесине киргизүүгө макулдугу жөнүндө арызын жана өзү жөнүндө маалыматтар бар атайын форманы (биографиялык жана башка маалыматтарды);</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3) талапкерлердин паспортторунун көчүрмөлөрүн, иштеген же жашаган жеринен маалымкаттарын;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4) шайлоо күрөөсүн киргизгендигин ырастоочу документти;</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5) документтер:</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 башка мамлекеттин жарандыгынын жоктугу жөнүндө;</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lastRenderedPageBreak/>
              <w:t>- соттуулугунун жоктугу же болбосо негизинде талапкер соттолгон Кыргыз Республикасынын Жазык кодексинин беренесинин (беренелеринин), чет мамлекеттин мыйзамынын беренесинин (беренелеринин) номерин (номерлерин) жана аталышын (аталыштарын) көрсөтүү менен мурда болгон, учурдагы соттуулугу жөнүндө, эгерде талапкер учурдагы Кыргыз Республикасынын Жазык кодекси менен кылмыш деп таанылган жосундар үчүн көрсөтүлгөн мыйзам актыларына ылайык соттолсо;</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6) ар бир талапкер тарабынан толтурулган, мыйзамдарда белгиленген формадагы жеке маалыматтарды жыйноого жана текшерүүгө макулдук.</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Ден соолугунун мүмкүнчүлүктөрү чектелүү жана ушуга байланыштуу өз алдынча өзүн-өзү көрсөтүү жөнүндө арызды жазууга, ушул Мыйзамда каралган башка документтерди толтурууга мүмкүнчүлүгү жок талапкер көрсөтүлгөн учурда ушул адам башка адамдын жардамын колдонууга укуктуу. Мында каттоо документтерин толтурууга жардам көрсөткөн адамдын ыйгарым укуктары нотариалдык жактан ырасталууга тийиш же болбосо жетекчинин колу жана саясий партиянын мөөрү менен күбөлөндүрүлүүгө тийиш.</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2. Тиешелүү шайлоо комиссиясы ушул берененин 1-бөлүгүндө көрсөтүлгөн документтерди берген ыйгарым укуктуу өкүлгө ал документтерди алгандыгын жазуу жүзүндөгү ырастоону берүүгө милдеттүү.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3. Талапкерлердин тизмелерин көрсөткөн саясий партиялар, катталганга чейин жана берилген документтер текшерилгенден кийин өз шайлоо фонддорунун каражаттарынан тиешелүү аймактык шайлоо комиссиясынын атайын фондуна ушул Мыйзамдын 50-беренеси менен белгиленген өлчөмдөгү шайлоо күрөөсүн киргизет.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 xml:space="preserve">4. Тиешелүү аймактык шайлоо комиссиясы документтерди кабыл алган күндөн тартып, 10 календардык күндүн ичинде талапкерлердин көрсөтүү тартиби ушул Мыйзамдын талаптарына ылайыктыгын текшерет жана талапкерлердин тизмесин каттоону </w:t>
            </w:r>
            <w:r w:rsidRPr="006553BB">
              <w:rPr>
                <w:rFonts w:ascii="Times New Roman" w:eastAsia="Times New Roman" w:hAnsi="Times New Roman" w:cs="Times New Roman"/>
                <w:sz w:val="24"/>
                <w:szCs w:val="24"/>
                <w:lang w:eastAsia="ru-RU"/>
              </w:rPr>
              <w:lastRenderedPageBreak/>
              <w:t>жүзөгө ашырат же болбосо каттоодон баш тартуу жөнүндө жүйөөлөштүрүлгөн чечим чыгарат. Мында шайлоо комиссиясы документтерден талапкерлердин тизмесин каттоо үчүн тоскоолдук болуп саналган ылайык келбөөчүлүктү тапса, документтер алынгандан кийин 24 сааттын ичинде шайлоо комиссиясы бул ылайык келбөөчүлүктөр жөнүндө саясий партияга маалымдоого милдеттүү. Саясий партия маалымдоо алынган учурдан тартып 48 сааттын ичинде зарыл болгон өзгөртүүлөрдү киргизүүгө жана оңдолгон документтерин тиешелүү аймактык шайлоо комиссиясына берүүгө укуктуу. Көрсөтүлгөн текшерүү анын ичинде мыйзамдар менен бекитилген ведомстволор аралык электрондук өз ара аракеттенүү системасын колдонуу менен жүзөгө ашырылат.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5. Бир эле адамды талапкерлердин бир тизмесинен ашыкка каттоого жол берилбейт.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6. Депутаттыкка талапкерлердин тизмесин каттоо шайлоо күнүнө чейин 30 календардык күн калгандан аяктайт.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7. Талапкерлердин тизмесин тиешелүү аймактык шайлоо комиссиясы каттоодон баш тартуу жөнүндө чечим кабыл алган учурда баш тартуунун негиздерин баяндоо менен шайлоо комиссиясынын чечиминин көчүрмөсүн саясий партиянын, шайлоо комиссияларындагы ыйгарым укуктуу өкүлүнө чечим кабыл алган учурдан тартып бир сутканын ичинде берүүгө милдеттүү.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8. Талапкерлердин тизмесин каттоо үчүн саясий партиялар тарабынан анык эмес маалыматтарды берүү фактысын белгилөө, аныктоо шайлоо процессинин бардык стадиясында каттоону жокко чыгарууга алып келет.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b/>
                <w:strike/>
                <w:sz w:val="24"/>
                <w:szCs w:val="24"/>
                <w:lang w:eastAsia="ru-RU"/>
              </w:rPr>
              <w:t>8.</w:t>
            </w:r>
            <w:r w:rsidRPr="006553BB">
              <w:rPr>
                <w:rFonts w:ascii="Times New Roman" w:eastAsia="Times New Roman" w:hAnsi="Times New Roman" w:cs="Times New Roman"/>
                <w:sz w:val="24"/>
                <w:szCs w:val="24"/>
                <w:lang w:eastAsia="ru-RU"/>
              </w:rPr>
              <w:t xml:space="preserve"> Талапкерлердин тизмесин каттоодо төмөнкүлөр баш тартуунун негиздери боло алат: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 талапкерлердин тизмесин каттоо үчүн ушул Мыйзамга ылайык зарыл болгон документтерди бербөө, ошондой эле көрсөтүүнүн ушул Мыйзам менен каралган тартибин сактабоо:</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2) талапкерде же талапкерлердин тизмесине киргизилген талапкерлерде пассивдүү шайлоо укугунун жоктугу;</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3) ушул шайлоодо талапкерди башка партиянын тизмесинде катталгандыгынын фактысынын бар экендиги;</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4) саясий партиянын, өзүнүн шайлоо фондун түзбөгөндүгү;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lastRenderedPageBreak/>
              <w:t>5) талапкердин башка мамлекеттин жарандыгына таандыктыгынын же болбосо анда Кыргыз Республикасынын жарандыгынын жоктугу;</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6) талапкерлердин тизмесин көрсөткөн саясий партия шайлоо дайындалган датага чейин 6 ай мурда катталгандыгы белгиленсе.</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Эгерде саясий партиянын, ыйгарым укуктуу өкүлү ушул беренеде көрсөтүлгөн каттоо үчүн зарыл бардык документтерди бербесе, бирок аларды каттоо мөөнөтү аяктаганга чейин кошумча берсе, тиешелүү аймактык шайлоо комиссиясы талапкерлердин тизмесин каттоого милдеттүү.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9. Талапкерлердин тизмесин киргизилген айрым талапкерлерге карата ушул берене менен каралган каттоодон баш тартуу үчүн негиздердин болушу аларды ырасталган талапкерлердин тизмесинен чыгарып салуу үчүн гана негиз болуп кызмат кылышы мүмкүн.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10. Талапкерлердин тизмесин каттоодон баш тартуу жөнүндө чечим Борбордук шайлоо комиссиясына же сотко даттанылышы мүмкүн.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11. Тиешелүү аймактык шайлоо комиссиясы талапкерлердин тизмесин каттоо мөөнөтү аяктаган күндөн тартып 5 календардык күндүн ичинде саясий партиялардын аталыштарын, ошондой эле саясий партиялардан талапкерлердин тизмесине киргизилген талапкерлердин фамилиясын, аты-жөнүн, туулган жылын, ээлеген кызматын (ишинин түрүн), жашаган жерин көрсөтүү менен талапкерлердин тизмесинин катталгандыгы жөнүндө кабарлоону басма сөздө жарыялайт.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12. Тиешелүү аймактык шайлоо комиссиясы талапкерлердин тизмеси катталган күндөн тартып 2 календардык күндүн ичинде талапкерлерге каттоо датасын көрсөтүү менен талапкердин тиешелүү ырастамасын берет.</w:t>
            </w:r>
          </w:p>
          <w:p w:rsidR="005111FD" w:rsidRPr="006553BB" w:rsidRDefault="005111FD" w:rsidP="005111FD">
            <w:pPr>
              <w:shd w:val="clear" w:color="auto" w:fill="FFFFFF"/>
              <w:ind w:firstLine="567"/>
              <w:jc w:val="both"/>
              <w:rPr>
                <w:rFonts w:ascii="Times New Roman" w:hAnsi="Times New Roman" w:cs="Times New Roman"/>
                <w:sz w:val="24"/>
                <w:szCs w:val="24"/>
              </w:rPr>
            </w:pPr>
          </w:p>
        </w:tc>
        <w:tc>
          <w:tcPr>
            <w:tcW w:w="7393" w:type="dxa"/>
          </w:tcPr>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b/>
                <w:bCs/>
                <w:sz w:val="24"/>
                <w:szCs w:val="24"/>
                <w:lang w:eastAsia="ru-RU"/>
              </w:rPr>
              <w:lastRenderedPageBreak/>
              <w:t>53-берене. Депутаттыкка талапкерлердин тизмесин каттоо</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 Талапкерлердин тизмесин каттоо үчүн саясий партиялардын, өкүлдөрү шайлоо күнүнө чейин 40 календардык күн калгандан кечиктирбестен, тиешелүү аймактык шайлоо комиссиясына төмөнкүлөрдү берет: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 партиянын аталышын көрсөтүү менен талапкерлердин тизмесин көрсөтүү жөнүндө саясий партиянын чечимин;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2) талапкерлердин тизмесине киргизилген ар бир талапкер тарабынан толтурулган өзүн талапкерлеринин тизмесине киргизүүгө макулдугу жөнүндө арызын жана өзү жөнүндө маалыматтар бар атайын форманы (биографиялык жана башка маалыматтарды);</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3) талапкерлердин паспортторунун көчүрмөлөрүн, иштеген же жашаган жеринен маалымкаттарын;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4) шайлоо күрөөсүн киргизгендигин ырастоочу документти;</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5) документтер:</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 башка мамлекеттин жарандыгынын жоктугу жөнүндө;</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lastRenderedPageBreak/>
              <w:t>- соттуулугунун жоктугу же болбосо негизинде талапкер соттолгон Кыргыз Республикасынын Жазык кодексинин беренесинин (беренелеринин), чет мамлекеттин мыйзамынын беренесинин (беренелеринин) номерин (номерлерин) жана аталышын (аталыштарын) көрсөтүү менен мурда болгон, учурдагы соттуулугу жөнүндө, эгерде талапкер учурдагы Кыргыз Республикасынын Жазык кодекси менен кылмыш деп таанылган жосундар үчүн көрсөтүлгөн мыйзам актыларына ылайык соттолсо;</w:t>
            </w:r>
          </w:p>
          <w:p w:rsidR="005111FD" w:rsidRPr="00702F24" w:rsidRDefault="005111FD" w:rsidP="005111FD">
            <w:pPr>
              <w:shd w:val="clear" w:color="auto" w:fill="FFFFFF"/>
              <w:ind w:firstLine="567"/>
              <w:jc w:val="both"/>
              <w:rPr>
                <w:rFonts w:ascii="Times New Roman" w:eastAsia="Times New Roman" w:hAnsi="Times New Roman" w:cs="Times New Roman"/>
                <w:b/>
                <w:sz w:val="24"/>
                <w:szCs w:val="24"/>
                <w:lang w:eastAsia="ru-RU"/>
              </w:rPr>
            </w:pPr>
            <w:r w:rsidRPr="00702F24">
              <w:rPr>
                <w:rFonts w:ascii="Times New Roman" w:eastAsia="Times New Roman" w:hAnsi="Times New Roman" w:cs="Times New Roman"/>
                <w:b/>
                <w:sz w:val="24"/>
                <w:szCs w:val="24"/>
                <w:lang w:eastAsia="ru-RU"/>
              </w:rPr>
              <w:t xml:space="preserve">- </w:t>
            </w:r>
            <w:r w:rsidRPr="00702F24">
              <w:rPr>
                <w:rFonts w:ascii="Times New Roman" w:eastAsia="Times New Roman" w:hAnsi="Times New Roman" w:cs="Times New Roman"/>
                <w:b/>
                <w:sz w:val="24"/>
                <w:szCs w:val="24"/>
                <w:lang w:val="ky-KG" w:eastAsia="ru-RU"/>
              </w:rPr>
              <w:t xml:space="preserve">адам </w:t>
            </w:r>
            <w:r w:rsidRPr="00702F24">
              <w:rPr>
                <w:rFonts w:ascii="Times New Roman" w:hAnsi="Times New Roman" w:cs="Times New Roman"/>
                <w:b/>
                <w:sz w:val="24"/>
                <w:szCs w:val="24"/>
                <w:lang w:val="ky-KG"/>
              </w:rPr>
              <w:t>уюшкан топтун жана (же) кылмыштуу уюмдун лидери, мүчөсү катарында борборлоштурулган каттоодо турбагандыгы жөнүндө</w:t>
            </w:r>
            <w:r w:rsidRPr="00702F24">
              <w:rPr>
                <w:rFonts w:ascii="Times New Roman" w:eastAsia="Times New Roman" w:hAnsi="Times New Roman" w:cs="Times New Roman"/>
                <w:b/>
                <w:sz w:val="24"/>
                <w:szCs w:val="24"/>
                <w:lang w:eastAsia="ru-RU"/>
              </w:rPr>
              <w:t>.</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6) ар бир талапкер тарабынан толтурулган, мыйзамдарда белгиленген формадагы жеке маалыматтарды жыйноого жана текшерүүгө макулдук.</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Ден соолугунун мүмкүнчүлүктөрү чектелүү жана ушуга байланыштуу өз алдынча өзүн-өзү көрсөтүү жөнүндө арызды жазууга, ушул Мыйзамда каралган башка документтерди толтурууга мүмкүнчүлүгү жок талапкер көрсөтүлгөн учурда ушул адам башка адамдын жардамын колдонууга укуктуу. Мында каттоо документтерин толтурууга жардам көрсөткөн адамдын ыйгарым укуктары нотариалдык жактан ырасталууга тийиш же болбосо жетекчинин колу жана саясий партиянын мөөрү менен күбөлөндүрүлүүгө тийиш.</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2. Тиешелүү шайлоо комиссиясы ушул берененин 1-бөлүгүндө көрсөтүлгөн документтерди берген ыйгарым укуктуу өкүлгө ал документтерди алгандыгын жазуу жүзүндөгү ырастоону берүүгө милдеттүү.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3. Талапкерлердин тизмелерин көрсөткөн саясий партиялар, катталганга чейин жана берилген документтер текшерилгенден кийин өз шайлоо фонддорунун каражаттарынан тиешелүү аймактык шайлоо комиссиясынын атайын фондуна ушул Мыйзамдын 50-беренеси менен белгиленген өлчөмдөгү шайлоо күрөөсүн киргизет.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 xml:space="preserve">4. Тиешелүү аймактык шайлоо комиссиясы документтерди кабыл алган күндөн тартып, 10 календардык күндүн ичинде талапкерлердин көрсөтүү тартиби ушул Мыйзамдын талаптарына ылайыктыгын текшерет жана талапкерлердин тизмесин каттоону </w:t>
            </w:r>
            <w:r w:rsidRPr="006553BB">
              <w:rPr>
                <w:rFonts w:ascii="Times New Roman" w:eastAsia="Times New Roman" w:hAnsi="Times New Roman" w:cs="Times New Roman"/>
                <w:sz w:val="24"/>
                <w:szCs w:val="24"/>
                <w:lang w:eastAsia="ru-RU"/>
              </w:rPr>
              <w:lastRenderedPageBreak/>
              <w:t>жүзөгө ашырат же болбосо каттоодон баш тартуу жөнүндө жүйөөлөштүрүлгөн чечим чыгарат. Мында шайлоо комиссиясы документтерден талапкерлердин тизмесин каттоо үчүн тоскоолдук болуп саналган ылайык келбөөчүлүктү тапса, документтер алынгандан кийин 24 сааттын ичинде шайлоо комиссиясы бул ылайык келбөөчүлүктөр жөнүндө саясий партияга маалымдоого милдеттүү. Саясий партия маалымдоо алынган учурдан тартып 48 сааттын ичинде зарыл болгон өзгөртүүлөрдү киргизүүгө жана оңдолгон документтерин тиешелүү аймактык шайлоо комиссиясына берүүгө укуктуу. Көрсөтүлгөн текшерүү анын ичинде мыйзамдар менен бекитилген ведомстволор аралык электрондук өз ара аракеттенүү системасын колдонуу менен жүзөгө ашырылат.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5. Бир эле адамды талапкерлердин бир тизмесинен ашыкка каттоого жол берилбейт.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6. Депутаттыкка талапкерлердин тизмесин каттоо шайлоо күнүнө чейин 30 календардык күн калгандан аяктайт.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7. Талапкерлердин тизмесин тиешелүү аймактык шайлоо комиссиясы каттоодон баш тартуу жөнүндө чечим кабыл алган учурда баш тартуунун негиздерин баяндоо менен шайлоо комиссиясынын чечиминин көчүрмөсүн саясий партиянын, шайлоо комиссияларындагы ыйгарым укуктуу өкүлүнө чечим кабыл алган учурдан тартып бир сутканын ичинде берүүгө милдеттүү.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8. Талапкерлердин тизмесин каттоо үчүн саясий партиялар тарабынан анык эмес маалыматтарды берүү фактысын белгилөө, аныктоо шайлоо процессинин бардык стадиясында каттоону жокко чыгарууга алып келет.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Талапкерлердин тизмесин каттоодо төмөнкүлөр баш тартуунун негиздери боло алат: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 талапкерлердин тизмесин каттоо үчүн ушул Мыйзамга ылайык зарыл болгон документтерди бербөө, ошондой эле көрсөтүүнүн ушул Мыйзам менен каралган тартибин сактабоо:</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2) талапкерде же талапкерлердин тизмесине киргизилген талапкерлерде пассивдүү шайлоо укугунун жоктугу;</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3) ушул шайлоодо талапкерди башка партиянын тизмесинде катталгандыгынын фактысынын бар экендиги;</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4) саясий партиянын, өзүнүн шайлоо фондун түзбөгөндүгү;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lastRenderedPageBreak/>
              <w:t>5) талапкердин башка мамлекеттин жарандыгына таандыктыгынын же болбосо анда Кыргыз Республикасынын жарандыгынын жоктугу;</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6) талапкерлердин тизмесин көрсөткөн саясий партия шайлоо дайындалган датага чейин 6 ай мурда катталгандыгы белгиленсе.</w:t>
            </w:r>
          </w:p>
          <w:p w:rsidR="005111FD" w:rsidRPr="00702F24" w:rsidRDefault="005111FD" w:rsidP="005111FD">
            <w:pPr>
              <w:shd w:val="clear" w:color="auto" w:fill="FFFFFF"/>
              <w:ind w:firstLine="567"/>
              <w:jc w:val="both"/>
              <w:rPr>
                <w:rFonts w:ascii="Times New Roman" w:eastAsia="Times New Roman" w:hAnsi="Times New Roman" w:cs="Times New Roman"/>
                <w:b/>
                <w:sz w:val="24"/>
                <w:szCs w:val="24"/>
                <w:lang w:eastAsia="ru-RU"/>
              </w:rPr>
            </w:pPr>
            <w:r w:rsidRPr="00702F24">
              <w:rPr>
                <w:rFonts w:ascii="Times New Roman" w:eastAsia="Times New Roman" w:hAnsi="Times New Roman" w:cs="Times New Roman"/>
                <w:b/>
                <w:sz w:val="24"/>
                <w:szCs w:val="24"/>
                <w:lang w:eastAsia="ru-RU"/>
              </w:rPr>
              <w:t xml:space="preserve">7) </w:t>
            </w:r>
            <w:r w:rsidRPr="00702F24">
              <w:rPr>
                <w:rFonts w:ascii="Times New Roman" w:eastAsia="Times New Roman" w:hAnsi="Times New Roman" w:cs="Times New Roman"/>
                <w:b/>
                <w:bCs/>
                <w:sz w:val="24"/>
                <w:szCs w:val="24"/>
                <w:lang w:val="ky-KG"/>
              </w:rPr>
              <w:t>у</w:t>
            </w:r>
            <w:r w:rsidRPr="00702F24">
              <w:rPr>
                <w:rFonts w:ascii="Times New Roman" w:hAnsi="Times New Roman" w:cs="Times New Roman"/>
                <w:b/>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 бар болуусу, анын ичинде соттуулугу алынган же жоюлган болсо, ошондой эле уюшкан топтун жана (же) кылмыштуу уюмдун лидери, мүчөсү катарында борборлоштурулган каттоодо тургандыгы</w:t>
            </w:r>
            <w:r w:rsidRPr="00702F24">
              <w:rPr>
                <w:rFonts w:ascii="Times New Roman" w:hAnsi="Times New Roman" w:cs="Times New Roman"/>
                <w:b/>
                <w:sz w:val="24"/>
                <w:szCs w:val="24"/>
              </w:rPr>
              <w:t>.</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Эгерде саясий партиянын, ыйгарым укуктуу өкүлү ушул беренеде көрсөтүлгөн каттоо үчүн зарыл бардык документтерди бербесе, бирок аларды каттоо мөөнөтү аяктаганга чейин кошумча берсе, тиешелүү аймактык шайлоо комиссиясы талапкерлердин тизмесин каттоого милдеттүү.</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9. Талапкерлердин тизмесин киргизилген айрым талапкерлерге карата ушул берене менен каралган каттоодон баш тартуу үчүн негиздердин болушу аларды ырасталган талапкерлердин тизмесинен чыгарып салуу үчүн гана негиз болуп кызмат кылышы мүмкүн.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10. Талапкерлердин тизмесин каттоодон баш тартуу жөнүндө чечим Борбордук шайлоо комиссиясына же сотко даттанылышы мүмкүн.</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11. Тиешелүү аймактык шайлоо комиссиясы талапкерлердин тизмесин каттоо мөөнөтү аяктаган күндөн тартып 5 календардык күндүн ичинде саясий партиялардын аталыштарын, ошондой эле саясий партиялардан талапкерлердин тизмесине киргизилген талапкерлердин фамилиясын, аты-жөнүн, туулган жылын, ээлеген кызматын (ишинин түрүн), жашаган жерин көрсөтүү менен талапкерлердин тизмесинин катталгандыгы жөнүндө кабарлоону басма сөздө жарыялайт.</w:t>
            </w:r>
          </w:p>
          <w:p w:rsidR="005111FD" w:rsidRPr="006553BB"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6553BB">
              <w:rPr>
                <w:rFonts w:ascii="Times New Roman" w:eastAsia="Times New Roman" w:hAnsi="Times New Roman" w:cs="Times New Roman"/>
                <w:sz w:val="24"/>
                <w:szCs w:val="24"/>
                <w:lang w:eastAsia="ru-RU"/>
              </w:rPr>
              <w:t>12. Тиешелүү аймактык шайлоо комиссиясы талапкерлердин тизмеси катталган күндөн тартып 2 календардык күндүн ичинде талапкерлерге каттоо датасын көрсөтүү менен талапкердин тиешелүү ырастамасын берет.</w:t>
            </w:r>
          </w:p>
          <w:p w:rsidR="005111FD" w:rsidRPr="006553BB" w:rsidRDefault="005111FD" w:rsidP="005111FD">
            <w:pPr>
              <w:shd w:val="clear" w:color="auto" w:fill="FFFFFF"/>
              <w:ind w:firstLine="567"/>
              <w:jc w:val="both"/>
              <w:rPr>
                <w:rFonts w:ascii="Times New Roman" w:hAnsi="Times New Roman" w:cs="Times New Roman"/>
                <w:sz w:val="24"/>
                <w:szCs w:val="24"/>
              </w:rPr>
            </w:pPr>
          </w:p>
        </w:tc>
      </w:tr>
      <w:tr w:rsidR="005111FD" w:rsidRPr="004F185A" w:rsidTr="009D25D7">
        <w:tc>
          <w:tcPr>
            <w:tcW w:w="7393" w:type="dxa"/>
          </w:tcPr>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b/>
                <w:bCs/>
                <w:sz w:val="24"/>
                <w:szCs w:val="24"/>
                <w:lang w:eastAsia="ru-RU"/>
              </w:rPr>
              <w:lastRenderedPageBreak/>
              <w:t>60-берене. Айылдык кеңештердин депутаттыгына талапкерлерди каттоо</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1. Айылдык кеңештердин депутаттыгына талапкерлерди каттоо үчүн талапкерлердин ыйгарым укуктуу өкүлдөрү добуш берүү күнүнө 30 календардык күн калгандан кечиктирбестен тиешелүү аймактык шайлоо комиссиясына төмөнкүлөрдү берет: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1) партиянын (мажоритардык система боюнча саясий партия тарабынан талапкер көрсөтүлгөн учурда) аталышын көрсөтүү менен саясий партиянын талапкерлерди көрсөтүү жөнүндө чечимин;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2) өзү жөнүндө маалыматтары (биографиялык жана башка маалыматтар) менен талапкер тарабынан толтурулган атайын форманы;</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3) талапкердин паспортунун көчүрмөсүн;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4) шайлоо күрөөсүн киргизгендигин ырастоочу документ;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5) документтер:</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башка мамлекеттин жарандыгынын жоктугу жөнүндө;</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соттуулугунун жоктугу же болбосо анын негизинде талапкер соттолгон Кыргыз Республикасынын Жазык кодексинин беренесинин (беренелеринин), чет мамлекеттин мыйзамынын беренесинин (беренелеринин) номерин (номерлерин) жана аталышын (аталыштарын) көрсөтүү менен мурда болгон, учурдагы соттуулугу жөнүндө, эгер талапкер учурдагы Кыргыз Республикасынын Жазык кодекси менен кылмыш деп таанылган жосундар үчүн көрсөтүлгөн мыйзам актыларына ылайык соттолсо;</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6) ар бир талапкер тарабынан толтурулган, мыйзамдарда белгиленген формадагы жеке маалыматтарды жыйноого жана текшерүүгө макулдук.</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xml:space="preserve">Ден соолугунун мүмкүнчүлүктөрү чектелүү жана ушуга байланыштуу өз алдынча өзүн-өзү көрсөтүү жөнүндө арызды жазууга, ушул Мыйзамда каралган башка документтерди толтурууга мүмкүнчүлүгү жок талапкер көрсөтүлгөн учурда, ошол адам башка адамдын жардамын колдонууга укуктуу. Мында каттоо </w:t>
            </w:r>
            <w:r w:rsidRPr="007D65DE">
              <w:rPr>
                <w:rFonts w:ascii="Times New Roman" w:eastAsia="Times New Roman" w:hAnsi="Times New Roman" w:cs="Times New Roman"/>
                <w:sz w:val="24"/>
                <w:szCs w:val="24"/>
                <w:lang w:eastAsia="ru-RU"/>
              </w:rPr>
              <w:lastRenderedPageBreak/>
              <w:t>документтерин толтурууга жардам көрсөткөн адамдын ыйгарым укуктары нотариалдык жактан ырасталууга тийиш же болбосо жетекчинин колу жана саясий партиянын мөөрү менен күбөлөндүрүлүүгө тийиш.</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2. Тиешелүү шайлоо комиссиясы ушул берененин 1-бөлүгүндө көрсөтүлгөн документтерди берген талапкердин ыйгарым укуктуу өкүлүнө ал документтерди алгандыгын жазуу жүзүндө ырастама берүүгө милдеттүү.</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3. Тиешелүү аймактык шайлоо комиссиясы документтер кабыл алган күндөн тартып 10 календардык күндүн ичинде талапкерлерди көрсөтүүнүн тартибинин ушул Мыйзамдын талаптарына ылайыктыгын текшерет жана талапкерди каттоо жөнүндө чечим же болбосо каттоодон баш тартуу жөнүндө жүйөөлөштүрүлгөн чечим кабыл алат. Көрсөтүлгөн текшерүү анын ичинде мыйзамдар менен бекитилген электрондук өз ара аракеттенүү системасын колдонуу менен жүргүзүлөт. Мында, эгерде шайлоо комиссиясы документтерден талапкерди каттоо үчүн тоскоолдук болуп саналган ылайык келбөөчүлүктөрдү тапса, документтер алынгандан кийин 24 сааттын ичинде шайлоо комиссиясы бул ылайык келбөөчүлүктөр жөнүндө талапкерге маалымдоого милдеттүү. Талапкер маалымдоо алынган учурдан тартып 48 сааттын ичинде зарыл өзгөртүүлөрдү киргизүүгө жана тиешелүү аймактык шайлоо комиссиясына оңдолгон документтерди берүүгө укуктуу.</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4. Талапкерди каттоодон баш тартуу жөнүндө чечим кабыл алынган учурда тиешелүү аймактык шайлоо комиссиясы ал кабыл алынган учурдан тартып бир сутканын ичинде талапкердин ыйгарым укуктуу өкүлүнө каттоодон баш тартуунун негиздерин баяндалган аймактык шайлоо комиссиясынын чечиминин көчүрмөсүн берүүгө милдеттүү.</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5. Айылдык кеңештин депутаттыгына талапкер тарабынан каттоо үчүн анык эмес маалыматтарды берүү фактысын белгилөө, аныктоо шайлоо процессинин кандай гана баскычы болбосун каттоону жокко чыгарууга алып келет.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b/>
                <w:strike/>
                <w:sz w:val="24"/>
                <w:szCs w:val="24"/>
                <w:lang w:eastAsia="ru-RU"/>
              </w:rPr>
              <w:t>5.</w:t>
            </w:r>
            <w:r w:rsidRPr="007D65DE">
              <w:rPr>
                <w:rFonts w:ascii="Times New Roman" w:eastAsia="Times New Roman" w:hAnsi="Times New Roman" w:cs="Times New Roman"/>
                <w:sz w:val="24"/>
                <w:szCs w:val="24"/>
                <w:lang w:eastAsia="ru-RU"/>
              </w:rPr>
              <w:t xml:space="preserve"> Талапкерди каттоодон баш тартуунун негиздери төмөнкүлөр болушу мүмкүн: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xml:space="preserve">1) талапкерди каттоо үчүн ушул Мыйзамга ылайык зарыл </w:t>
            </w:r>
            <w:r w:rsidRPr="007D65DE">
              <w:rPr>
                <w:rFonts w:ascii="Times New Roman" w:eastAsia="Times New Roman" w:hAnsi="Times New Roman" w:cs="Times New Roman"/>
                <w:sz w:val="24"/>
                <w:szCs w:val="24"/>
                <w:lang w:eastAsia="ru-RU"/>
              </w:rPr>
              <w:lastRenderedPageBreak/>
              <w:t>болгон документтерди бербөө, ошондой эле көрсөтүүнүн ушул Мыйзам менен каралган тартибин сактабоо;</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2) талапкерде пассивдүү шайлоо укугунун жоктугу;</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3) ошол шайлоодо талапкердин башка шайлоо округунда катталгандыгынын фактысынын бардыгы;</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4) талапкердин башка мамлекеттин жарандыгына таандуулугу же болбосо анда Кыргыз Республикасынын жарандыгынын жоктугу.</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6. Талапкерлердин тизмесин каттоодон баш тартуу жөнүндө чечимге Борбордук шайлоо комиссиясына же сотко даттанылышы мүмкүн.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7. Жергиликтүү кеңештердин депутаттыгына талапкерлерди каттоо добуш берген күнгө чейин 20 календардык күн калганда бүтөт.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8. Тиешелүү аймактык шайлоо комиссиясы талапкерлерди каттоо мөөнөтү аяктаган күндөн тартып 5 календардык күндүн ичинде талапкерлердин фамилиясын, аты-жөнүн, туулган жылын, ээлеген кызматын (ишинин түрүн), жашаган жерин көрсөтүү менен депутаттыкка катталган талапкерлер жөнүндө маалыматтарды басма сөздө жарыялайт.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9. Тиешелүү аймактык шайлоо комиссиясы талапкерлерди каттоо күнүнөн тартып 2 календардык күндүн ичинде талапкерлерге аны каттоонун датасын көрсөтүү менен талапкердин тиешелүү ырастамасын берет.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p>
        </w:tc>
        <w:tc>
          <w:tcPr>
            <w:tcW w:w="7393" w:type="dxa"/>
          </w:tcPr>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b/>
                <w:bCs/>
                <w:sz w:val="24"/>
                <w:szCs w:val="24"/>
                <w:lang w:eastAsia="ru-RU"/>
              </w:rPr>
              <w:lastRenderedPageBreak/>
              <w:t>60-берене. Айылдык кеңештердин депутаттыгына талапкерлерди каттоо</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1. Айылдык кеңештердин депутаттыгына талапкерлерди каттоо үчүн талапкерлердин ыйгарым укуктуу өкүлдөрү добуш берүү күнүнө 30 календардык күн калгандан кечиктирбестен тиешелүү аймактык шайлоо комиссиясына төмөнкүлөрдү берет: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1) партиянын (мажоритардык система боюнча саясий партия тарабынан талапкер көрсөтүлгөн учурда) аталышын көрсөтүү менен саясий партиянын талапкерлерди көрсөтүү жөнүндө чечимин;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2) өзү жөнүндө маалыматтары (биографиялык жана башка маалыматтар) менен талапкер тарабынан толтурулган атайын форманы;</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3) талапкердин паспортунун көчүрмөсүн;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4) шайлоо күрөөсүн киргизгендигин ырастоочу документ;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5) документтер:</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башка мамлекеттин жарандыгынын жоктугу жөнүндө;</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соттуулугунун жоктугу же болбосо анын негизинде талапкер соттолгон Кыргыз Республикасынын Жазык кодексинин беренесинин (беренелеринин), чет мамлекеттин мыйзамынын беренесинин (беренелеринин) номерин (номерлерин) жана аталышын (аталыштарын) көрсөтүү менен мурда болгон, учурдагы соттуулугу жөнүндө, эгер талапкер учурдагы Кыргыз Республикасынын Жазык кодекси менен кылмыш деп таанылган жосундар үчүн көрсөтүлгөн мыйзам актыларына ылайык соттолсо;</w:t>
            </w:r>
          </w:p>
          <w:p w:rsidR="005111FD" w:rsidRPr="007D65DE" w:rsidRDefault="005111FD" w:rsidP="005111FD">
            <w:pPr>
              <w:shd w:val="clear" w:color="auto" w:fill="FFFFFF"/>
              <w:ind w:firstLine="567"/>
              <w:jc w:val="both"/>
              <w:rPr>
                <w:rFonts w:ascii="Times New Roman" w:eastAsia="Times New Roman" w:hAnsi="Times New Roman" w:cs="Times New Roman"/>
                <w:b/>
                <w:sz w:val="24"/>
                <w:szCs w:val="24"/>
                <w:lang w:eastAsia="ru-RU"/>
              </w:rPr>
            </w:pPr>
            <w:r w:rsidRPr="007D65DE">
              <w:rPr>
                <w:rFonts w:ascii="Times New Roman" w:eastAsia="Times New Roman" w:hAnsi="Times New Roman" w:cs="Times New Roman"/>
                <w:b/>
                <w:sz w:val="24"/>
                <w:szCs w:val="24"/>
                <w:lang w:eastAsia="ru-RU"/>
              </w:rPr>
              <w:t xml:space="preserve">- </w:t>
            </w:r>
            <w:r w:rsidRPr="007D65DE">
              <w:rPr>
                <w:rFonts w:ascii="Times New Roman" w:eastAsia="Times New Roman" w:hAnsi="Times New Roman" w:cs="Times New Roman"/>
                <w:b/>
                <w:sz w:val="24"/>
                <w:szCs w:val="24"/>
                <w:lang w:val="ky-KG" w:eastAsia="ru-RU"/>
              </w:rPr>
              <w:t xml:space="preserve">адам </w:t>
            </w:r>
            <w:r w:rsidRPr="007D65DE">
              <w:rPr>
                <w:rFonts w:ascii="Times New Roman" w:hAnsi="Times New Roman" w:cs="Times New Roman"/>
                <w:b/>
                <w:sz w:val="24"/>
                <w:szCs w:val="24"/>
                <w:lang w:val="ky-KG"/>
              </w:rPr>
              <w:t>уюшкан топтун жана (же) кылмыштуу уюмдун лидери, мүчөсү катарында борборлоштурулган каттоодо турбагандыгы жөнүндө</w:t>
            </w:r>
            <w:r>
              <w:rPr>
                <w:rFonts w:ascii="Times New Roman" w:hAnsi="Times New Roman" w:cs="Times New Roman"/>
                <w:b/>
                <w:sz w:val="24"/>
                <w:szCs w:val="24"/>
                <w:lang w:val="ky-KG"/>
              </w:rPr>
              <w:t>.</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6) ар бир талапкер тарабынан толтурулган, мыйзамдарда белгиленген формадагы жеке маалыматтарды жыйноого жана текшерүүгө макулдук.</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xml:space="preserve">Ден соолугунун мүмкүнчүлүктөрү чектелүү жана ушуга байланыштуу өз алдынча өзүн-өзү көрсөтүү жөнүндө арызды жазууга, ушул Мыйзамда каралган башка документтерди толтурууга мүмкүнчүлүгү жок талапкер көрсөтүлгөн учурда, ошол адам башка адамдын жардамын колдонууга укуктуу. Мында каттоо </w:t>
            </w:r>
            <w:r w:rsidRPr="007D65DE">
              <w:rPr>
                <w:rFonts w:ascii="Times New Roman" w:eastAsia="Times New Roman" w:hAnsi="Times New Roman" w:cs="Times New Roman"/>
                <w:sz w:val="24"/>
                <w:szCs w:val="24"/>
                <w:lang w:eastAsia="ru-RU"/>
              </w:rPr>
              <w:lastRenderedPageBreak/>
              <w:t>документтерин толтурууга жардам көрсөткөн адамдын ыйгарым укуктары нотариалдык жактан ырасталууга тийиш же болбосо жетекчинин колу жана саясий партиянын мөөрү менен күбөлөндүрүлүүгө тийиш.</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2. Тиешелүү шайлоо комиссиясы ушул берененин 1-бөлүгүндө көрсөтүлгөн документтерди берген талапкердин ыйгарым укуктуу өкүлүнө ал документтерди алгандыгын жазуу жүзүндө ырастама берүүгө милдеттүү.</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3. Тиешелүү аймактык шайлоо комиссиясы документтер кабыл алган күндөн тартып 10 календардык күндүн ичинде талапкерлерди көрсөтүүнүн тартибинин ушул Мыйзамдын талаптарына ылайыктыгын текшерет жана талапкерди каттоо жөнүндө чечим же болбосо каттоодон баш тартуу жөнүндө жүйөөлөштүрүлгөн чечим кабыл алат. Көрсөтүлгөн текшерүү анын ичинде мыйзамдар менен бекитилген электрондук өз ара аракеттенүү системасын колдонуу менен жүргүзүлөт. Мында, эгерде шайлоо комиссиясы документтерден талапкерди каттоо үчүн тоскоолдук болуп саналган ылайык келбөөчүлүктөрдү тапса, документтер алынгандан кийин 24 сааттын ичинде шайлоо комиссиясы бул ылайык келбөөчүлүктөр жөнүндө талапкерге маалымдоого милдеттүү. Талапкер маалымдоо алынган учурдан тартып 48 сааттын ичинде зарыл өзгөртүүлөрдү киргизүүгө жана тиешелүү аймактык шайлоо комиссиясына оңдолгон документтерди берүүгө укуктуу.</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4. Талапкерди каттоодон баш тартуу жөнүндө чечим кабыл алынган учурда тиешелүү аймактык шайлоо комиссиясы ал кабыл алынган учурдан тартып бир сутканын ичинде талапкердин ыйгарым укуктуу өкүлүнө каттоодон баш тартуунун негиздерин баяндалган аймактык шайлоо комиссиясынын чечиминин көчүрмөсүн берүүгө милдеттүү.</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5. Айылдык кеңештин депутаттыгына талапкер тарабынан каттоо үчүн анык эмес маалыматтарды берүү фактысын белгилөө, аныктоо шайлоо процессинин кандай гана баскычы болбосун каттоону жокко чыгарууга алып келет.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Талапкерди каттоодон баш тартуунун негиздери төмөнкүлөр болушу мүмкүн: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 xml:space="preserve">1) талапкерди каттоо үчүн ушул Мыйзамга ылайык зарыл </w:t>
            </w:r>
            <w:r w:rsidRPr="007D65DE">
              <w:rPr>
                <w:rFonts w:ascii="Times New Roman" w:eastAsia="Times New Roman" w:hAnsi="Times New Roman" w:cs="Times New Roman"/>
                <w:sz w:val="24"/>
                <w:szCs w:val="24"/>
                <w:lang w:eastAsia="ru-RU"/>
              </w:rPr>
              <w:lastRenderedPageBreak/>
              <w:t>болгон документтерди бербөө, ошондой эле көрсөтүүнүн ушул Мыйзам менен каралган тартибин сактабоо;</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2) талапкерде пассивдүү шайлоо укугунун жоктугу;</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3) ошол шайлоодо талапкердин башка шайлоо округунда катталгандыгынын фактысынын бардыгы;</w:t>
            </w:r>
          </w:p>
          <w:p w:rsidR="005111FD"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4) талапкердин башка мамлекеттин жарандыгына таандуулугу же болбосо анда Кыргыз Республикасынын жарандыгынын жоктугу.</w:t>
            </w:r>
          </w:p>
          <w:p w:rsidR="005111FD" w:rsidRPr="00667C1A" w:rsidRDefault="005111FD" w:rsidP="005111FD">
            <w:pPr>
              <w:shd w:val="clear" w:color="auto" w:fill="FFFFFF"/>
              <w:ind w:firstLine="567"/>
              <w:jc w:val="both"/>
              <w:rPr>
                <w:rFonts w:ascii="Times New Roman" w:eastAsia="Times New Roman" w:hAnsi="Times New Roman" w:cs="Times New Roman"/>
                <w:b/>
                <w:sz w:val="24"/>
                <w:szCs w:val="24"/>
                <w:lang w:eastAsia="ru-RU"/>
              </w:rPr>
            </w:pPr>
            <w:r w:rsidRPr="00667C1A">
              <w:rPr>
                <w:rFonts w:ascii="Times New Roman" w:eastAsia="Times New Roman" w:hAnsi="Times New Roman" w:cs="Times New Roman"/>
                <w:b/>
                <w:sz w:val="24"/>
                <w:szCs w:val="24"/>
                <w:lang w:eastAsia="ru-RU"/>
              </w:rPr>
              <w:t xml:space="preserve">5) </w:t>
            </w:r>
            <w:r w:rsidRPr="00667C1A">
              <w:rPr>
                <w:rFonts w:ascii="Times New Roman" w:eastAsia="Times New Roman" w:hAnsi="Times New Roman" w:cs="Times New Roman"/>
                <w:b/>
                <w:bCs/>
                <w:sz w:val="24"/>
                <w:szCs w:val="24"/>
                <w:lang w:val="ky-KG"/>
              </w:rPr>
              <w:t>у</w:t>
            </w:r>
            <w:r w:rsidRPr="00667C1A">
              <w:rPr>
                <w:rFonts w:ascii="Times New Roman" w:hAnsi="Times New Roman" w:cs="Times New Roman"/>
                <w:b/>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 бар болуусу, анын ичинде соттуулугу алынган же жоюлган болсо, ошондой эле уюшкан топтун жана (же) кылмыштуу уюмдун лидери, мүчөсү катарында борборлоштурулган каттоодо тургандыгы</w:t>
            </w:r>
            <w:r w:rsidRPr="00667C1A">
              <w:rPr>
                <w:rFonts w:ascii="Times New Roman" w:hAnsi="Times New Roman" w:cs="Times New Roman"/>
                <w:b/>
                <w:sz w:val="24"/>
                <w:szCs w:val="24"/>
              </w:rPr>
              <w:t>.</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6. Талапкерлердин тизмесин каттоодон баш тартуу жөнүндө чечимге Борбордук шайлоо комиссиясына же сотко даттанылышы мүмкүн.</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7. Жергиликтүү кеңештердин депутаттыгына талапкерлерди каттоо добуш берген күнгө чейин 20 календардык күн калганда бүтөт.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8. Тиешелүү аймактык шайлоо комиссиясы талапкерлерди каттоо мөөнөтү аяктаган күндөн тартып 5 календардык күндүн ичинде талапкерлердин фамилиясын, аты-жөнүн, туулган жылын, ээлеген кызматын (ишинин түрүн), жашаган жерин көрсөтүү менен депутаттыкка катталган талапкерлер жөнүндө маалыматтарды басма сөздө жарыялайт.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r w:rsidRPr="007D65DE">
              <w:rPr>
                <w:rFonts w:ascii="Times New Roman" w:eastAsia="Times New Roman" w:hAnsi="Times New Roman" w:cs="Times New Roman"/>
                <w:sz w:val="24"/>
                <w:szCs w:val="24"/>
                <w:lang w:eastAsia="ru-RU"/>
              </w:rPr>
              <w:t>9. Тиешелүү аймактык шайлоо комиссиясы талапкерлерди каттоо күнүнөн тартып 2 календардык күндүн ичинде талапкерлерге аны каттоонун датасын көрсөтүү менен талапкердин тиешелүү ырастамасын берет.</w:t>
            </w:r>
          </w:p>
          <w:p w:rsidR="005111FD" w:rsidRPr="007D65DE" w:rsidRDefault="005111FD" w:rsidP="005111FD">
            <w:pPr>
              <w:shd w:val="clear" w:color="auto" w:fill="FFFFFF"/>
              <w:ind w:firstLine="567"/>
              <w:jc w:val="both"/>
              <w:rPr>
                <w:rFonts w:ascii="Times New Roman" w:eastAsia="Times New Roman" w:hAnsi="Times New Roman" w:cs="Times New Roman"/>
                <w:sz w:val="24"/>
                <w:szCs w:val="24"/>
                <w:lang w:eastAsia="ru-RU"/>
              </w:rPr>
            </w:pPr>
          </w:p>
        </w:tc>
      </w:tr>
      <w:tr w:rsidR="005111FD" w:rsidRPr="004F185A" w:rsidTr="004E0836">
        <w:tc>
          <w:tcPr>
            <w:tcW w:w="14786" w:type="dxa"/>
            <w:gridSpan w:val="2"/>
          </w:tcPr>
          <w:p w:rsidR="005111FD" w:rsidRDefault="005111FD" w:rsidP="005111FD">
            <w:pPr>
              <w:shd w:val="clear" w:color="auto" w:fill="FFFFFF"/>
              <w:ind w:firstLine="567"/>
              <w:jc w:val="center"/>
              <w:rPr>
                <w:rFonts w:ascii="Times New Roman" w:eastAsia="Times New Roman" w:hAnsi="Times New Roman" w:cs="Times New Roman"/>
                <w:b/>
                <w:sz w:val="24"/>
                <w:szCs w:val="24"/>
                <w:lang w:val="ky-KG"/>
              </w:rPr>
            </w:pPr>
            <w:r w:rsidRPr="006937DC">
              <w:rPr>
                <w:rFonts w:ascii="Times New Roman" w:eastAsia="Times New Roman" w:hAnsi="Times New Roman" w:cs="Times New Roman"/>
                <w:b/>
                <w:sz w:val="24"/>
                <w:szCs w:val="24"/>
                <w:lang w:val="ky-KG"/>
              </w:rPr>
              <w:lastRenderedPageBreak/>
              <w:t xml:space="preserve">“Мамлекеттик жарандык кызмат жана муниципалдык кызмат жөнүндө” </w:t>
            </w:r>
          </w:p>
          <w:p w:rsidR="005111FD" w:rsidRPr="006937DC" w:rsidRDefault="005111FD" w:rsidP="005111FD">
            <w:pPr>
              <w:shd w:val="clear" w:color="auto" w:fill="FFFFFF"/>
              <w:ind w:firstLine="567"/>
              <w:jc w:val="center"/>
              <w:rPr>
                <w:rFonts w:ascii="Times New Roman" w:eastAsia="Times New Roman" w:hAnsi="Times New Roman" w:cs="Times New Roman"/>
                <w:b/>
                <w:bCs/>
                <w:sz w:val="24"/>
                <w:szCs w:val="24"/>
                <w:lang w:eastAsia="ru-RU"/>
              </w:rPr>
            </w:pPr>
            <w:r w:rsidRPr="006937DC">
              <w:rPr>
                <w:rFonts w:ascii="Times New Roman" w:eastAsia="Times New Roman" w:hAnsi="Times New Roman" w:cs="Times New Roman"/>
                <w:b/>
                <w:sz w:val="24"/>
                <w:szCs w:val="24"/>
                <w:lang w:val="ky-KG"/>
              </w:rPr>
              <w:t>Кыргыз Республикасынын мыйзамы</w:t>
            </w:r>
          </w:p>
        </w:tc>
      </w:tr>
      <w:tr w:rsidR="005111FD" w:rsidRPr="004F185A" w:rsidTr="00CA5455">
        <w:tc>
          <w:tcPr>
            <w:tcW w:w="7393" w:type="dxa"/>
          </w:tcPr>
          <w:p w:rsidR="005111FD" w:rsidRPr="00AA4C3B" w:rsidRDefault="005111FD" w:rsidP="005111FD">
            <w:pPr>
              <w:pStyle w:val="tkzagolovok5"/>
              <w:shd w:val="clear" w:color="auto" w:fill="FFFFFF"/>
              <w:spacing w:before="0" w:beforeAutospacing="0" w:after="0" w:afterAutospacing="0" w:line="230" w:lineRule="atLeast"/>
              <w:ind w:firstLine="567"/>
              <w:rPr>
                <w:b/>
                <w:bCs/>
                <w:sz w:val="20"/>
                <w:szCs w:val="20"/>
              </w:rPr>
            </w:pPr>
            <w:r w:rsidRPr="00AA4C3B">
              <w:rPr>
                <w:b/>
                <w:bCs/>
                <w:lang w:val="ky-KG"/>
              </w:rPr>
              <w:t>14-берене. Квалификациялык талаптар</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1. Административдик кызматчыларга карата квалификациялык талаптарга төмөнкүдөй талаптар киргизилет: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lastRenderedPageBreak/>
              <w:t>1) стажга жана адистик боюнча иш тажрыйбага жана тийиштүү кесиптик көндүмдөргө карата;</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административдик кызмат орундарынын категориясын жана тобун эске алуу менен билимдин деңгээлине жана тармагына карата;</w:t>
            </w:r>
          </w:p>
          <w:p w:rsidR="005111FD" w:rsidRDefault="005111FD" w:rsidP="005111FD">
            <w:pPr>
              <w:pStyle w:val="tktekst"/>
              <w:shd w:val="clear" w:color="auto" w:fill="FFFFFF"/>
              <w:spacing w:before="0" w:beforeAutospacing="0" w:after="0" w:afterAutospacing="0" w:line="230" w:lineRule="atLeast"/>
              <w:ind w:firstLine="567"/>
              <w:jc w:val="both"/>
              <w:rPr>
                <w:lang w:val="ky-KG"/>
              </w:rPr>
            </w:pPr>
            <w:r w:rsidRPr="00AA4C3B">
              <w:rPr>
                <w:lang w:val="ky-KG"/>
              </w:rPr>
              <w:t>3) мыйзамдарда каралган учурларда кызматчы ишти жүзөгө ашыруу үчүн зарыл болгон көлөмдө мамлекеттик тилди билүүгө карата.</w:t>
            </w:r>
          </w:p>
          <w:p w:rsidR="005111FD"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Default="005111FD" w:rsidP="005111FD">
            <w:pPr>
              <w:pStyle w:val="tktekst"/>
              <w:shd w:val="clear" w:color="auto" w:fill="FFFFFF"/>
              <w:spacing w:before="0" w:beforeAutospacing="0" w:after="0" w:afterAutospacing="0" w:line="230" w:lineRule="atLeast"/>
              <w:jc w:val="both"/>
              <w:rPr>
                <w:sz w:val="20"/>
                <w:szCs w:val="20"/>
              </w:rPr>
            </w:pPr>
          </w:p>
          <w:p w:rsidR="005111FD"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Административдик кызмат орундарын ээлөө үчүн иш стажына карата төмөнкү квалификациялык талаптар белгиленет: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1) кенже кызмат орду - иш стажына талаптар коюлбайт;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улук кызмат орду - мамлекеттик жана/же муниципалдык кызматтагы жыйынды стажы бир жылдан кем эмес же болбосо тиешелүү кесиптик чөйрөдө 3 жылдан кем эмес иш стажы;</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3) башкы кызмат орду - мамлекеттик жана/же муниципалдык кызматтагы жыйынды стажы 3 жылдан кем эмес же тиешелүү кесиптик чөйрөдө 5 жылдан кем эмес иш стажы;</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4) жогорку кызмат орду - мамлекеттик жана/же муниципалдык кызматтагы жыйынды стажы 5 жылдан кем эмес же тиешелүү кесиптик чөйрөдө 7 жылдан кем эмес иш стажы.</w:t>
            </w:r>
            <w:r w:rsidRPr="00AA4C3B">
              <w:rPr>
                <w:sz w:val="20"/>
                <w:szCs w:val="20"/>
              </w:rPr>
              <w:t> </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2-1. Мамлекеттик жана муниципалдык кызматтын стажына мамлекеттик жана муниципалдык кызматтардагы, анын ичинде СССРдин жана Кыргыз Республикасынын Куралдуу Күчтөрүндөгү мөөнөттүү кызматтагы эмгек ишинин, мурдагы СССРдин партиялык, комсомолдук жана мамлекеттик органдарынын аппараттарындагы ишинин, ошондой эле убактылуу болбогон кызматчынын ордун ээлөө боюнча эмгек ишинин убактысы кирет.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3. Административдик кызмат орундары үчүн билим деңгээлине карата төмөнкү квалификациялык талаптар белгиленет: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 xml:space="preserve">1) кенже кызмат орду - мамлекеттик жарандык кызматчылар </w:t>
            </w:r>
            <w:r w:rsidRPr="00AA4C3B">
              <w:rPr>
                <w:lang w:val="ky-KG"/>
              </w:rPr>
              <w:lastRenderedPageBreak/>
              <w:t>үчүн жогорку билим, муниципалдык кызматчылар үчүн жогорку же болбосо орто кесиптик билим;</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улук, башкы жана жогорку кызмат орундары - жогорку билим.</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4. Мамлекеттик органдардын жана жергиликтүү өз алдынча башкаруу органдарынын жетекчилери ыйгарым укуктуу мамлекеттик орган менен макулдашуу боюнча Өкмөт тарабынан бекитилүүчү типтүү квалификациялык талаптардын негизинде ар бир административдик кызмат орду боюнча квалификациялык талаптарды бекитет.</w:t>
            </w:r>
          </w:p>
          <w:p w:rsidR="005111FD" w:rsidRPr="00AA4C3B" w:rsidRDefault="005111FD" w:rsidP="005111FD">
            <w:pPr>
              <w:shd w:val="clear" w:color="auto" w:fill="FFFFFF"/>
              <w:ind w:firstLine="397"/>
              <w:jc w:val="both"/>
              <w:rPr>
                <w:rFonts w:ascii="Times New Roman" w:hAnsi="Times New Roman" w:cs="Times New Roman"/>
                <w:sz w:val="24"/>
                <w:szCs w:val="24"/>
              </w:rPr>
            </w:pPr>
            <w:r w:rsidRPr="00AA4C3B">
              <w:rPr>
                <w:rFonts w:ascii="Times New Roman" w:hAnsi="Times New Roman" w:cs="Times New Roman"/>
                <w:sz w:val="24"/>
                <w:szCs w:val="24"/>
              </w:rPr>
              <w:t xml:space="preserve"> </w:t>
            </w:r>
          </w:p>
        </w:tc>
        <w:tc>
          <w:tcPr>
            <w:tcW w:w="7393" w:type="dxa"/>
          </w:tcPr>
          <w:p w:rsidR="005111FD" w:rsidRPr="00AA4C3B" w:rsidRDefault="005111FD" w:rsidP="005111FD">
            <w:pPr>
              <w:pStyle w:val="tkzagolovok5"/>
              <w:shd w:val="clear" w:color="auto" w:fill="FFFFFF"/>
              <w:spacing w:before="0" w:beforeAutospacing="0" w:after="0" w:afterAutospacing="0" w:line="230" w:lineRule="atLeast"/>
              <w:ind w:firstLine="567"/>
              <w:rPr>
                <w:b/>
                <w:bCs/>
                <w:sz w:val="20"/>
                <w:szCs w:val="20"/>
              </w:rPr>
            </w:pPr>
            <w:r w:rsidRPr="00AA4C3B">
              <w:rPr>
                <w:b/>
                <w:bCs/>
                <w:lang w:val="ky-KG"/>
              </w:rPr>
              <w:lastRenderedPageBreak/>
              <w:t>14-берене. Квалификациялык талаптар</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1. Административдик кызматчыларга карата квалификациялык талаптарга төмөнкүдөй талаптар киргизилет: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lastRenderedPageBreak/>
              <w:t>1) стажга жана адистик боюнча иш тажрыйбага жана тийиштүү кесиптик көндүмдөргө карата;</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административдик кызмат орундарынын категориясын жана тобун эске алуу менен билимдин деңгээлине жана тармагына карата;</w:t>
            </w:r>
          </w:p>
          <w:p w:rsidR="005111FD" w:rsidRDefault="005111FD" w:rsidP="005111FD">
            <w:pPr>
              <w:pStyle w:val="tktekst"/>
              <w:shd w:val="clear" w:color="auto" w:fill="FFFFFF"/>
              <w:spacing w:before="0" w:beforeAutospacing="0" w:after="0" w:afterAutospacing="0" w:line="230" w:lineRule="atLeast"/>
              <w:ind w:firstLine="567"/>
              <w:jc w:val="both"/>
              <w:rPr>
                <w:lang w:val="ky-KG"/>
              </w:rPr>
            </w:pPr>
            <w:r w:rsidRPr="00AA4C3B">
              <w:rPr>
                <w:lang w:val="ky-KG"/>
              </w:rPr>
              <w:t>3) мыйзамдарда каралган учурларда кызматчы ишти жүзөгө ашыруу үчүн зарыл болгон көлөмдө мамлекеттик тилди билүүгө карата.</w:t>
            </w:r>
          </w:p>
          <w:p w:rsidR="005111FD" w:rsidRPr="00AA4C3B" w:rsidRDefault="005111FD" w:rsidP="005111FD">
            <w:pPr>
              <w:pStyle w:val="tktekst"/>
              <w:shd w:val="clear" w:color="auto" w:fill="FFFFFF"/>
              <w:spacing w:before="0" w:beforeAutospacing="0" w:after="0" w:afterAutospacing="0" w:line="230" w:lineRule="atLeast"/>
              <w:ind w:firstLine="567"/>
              <w:jc w:val="both"/>
              <w:rPr>
                <w:b/>
                <w:sz w:val="20"/>
                <w:szCs w:val="20"/>
                <w:lang w:val="ky-KG"/>
              </w:rPr>
            </w:pPr>
            <w:r w:rsidRPr="00AA4C3B">
              <w:rPr>
                <w:b/>
                <w:bCs/>
                <w:lang w:val="ky-KG"/>
              </w:rPr>
              <w:t>4) у</w:t>
            </w:r>
            <w:r w:rsidRPr="00AA4C3B">
              <w:rPr>
                <w:b/>
                <w:lang w:val="ky-KG"/>
              </w:rPr>
              <w:t>юшкан топтордун жана (же) кылмыштуу уюмдардын курамында кылмыш жасагандыгы же алардын кызыкчылыгында кылмыш жасагандыгы үчүн соттуулугунун, анын ичинде алынган же жоюлган соттуулугунун жоктугу, ошондой эле уюшкан топтун жана (же) кылмыштуу уюмдун лидери, мүчөсү катарында борборлоштурулган каттоодо тургандыгы</w:t>
            </w:r>
            <w:r w:rsidRPr="00AA4C3B">
              <w:rPr>
                <w:b/>
                <w:bCs/>
                <w:lang w:val="ky-KG"/>
              </w:rPr>
              <w:t>.</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lang w:val="ky-KG"/>
              </w:rPr>
            </w:pPr>
            <w:r w:rsidRPr="00AA4C3B">
              <w:rPr>
                <w:lang w:val="ky-KG"/>
              </w:rPr>
              <w:t>2. Административдик кызмат орундарын ээлөө үчүн иш стажына карата төмөнкү квалификациялык талаптар белгиленет: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1) кенже кызмат орду - иш стажына талаптар коюлбайт;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улук кызмат орду - мамлекеттик жана/же муниципалдык кызматтагы жыйынды стажы бир жылдан кем эмес же болбосо тиешелүү кесиптик чөйрөдө 3 жылдан кем эмес иш стажы;</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3) башкы кызмат орду - мамлекеттик жана/же муниципалдык кызматтагы жыйынды стажы 3 жылдан кем эмес же тиешелүү кесиптик чөйрөдө 5 жылдан кем эмес иш стажы;</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4) жогорку кызмат орду - мамлекеттик жана/же муниципалдык кызматтагы жыйынды стажы 5 жылдан кем эмес же тиешелүү кесиптик чөйрөдө 7 жылдан кем эмес иш стажы.</w:t>
            </w:r>
            <w:r w:rsidRPr="00AA4C3B">
              <w:rPr>
                <w:sz w:val="20"/>
                <w:szCs w:val="20"/>
              </w:rPr>
              <w:t> </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2-1. Мамлекеттик жана муниципалдык кызматтын стажына мамлекеттик жана муниципалдык кызматтардагы, анын ичинде СССРдин жана Кыргыз Республикасынын Куралдуу Күчтөрүндөгү мөөнөттүү кызматтагы эмгек ишинин, мурдагы СССРдин партиялык, комсомолдук жана мамлекеттик органдарынын аппараттарындагы ишинин, ошондой эле убактылуу болбогон кызматчынын ордун ээлөө боюнча эмгек ишинин убактысы кирет.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3. Административдик кызмат орундары үчүн билим деңгээлине карата төмөнкү квалификациялык талаптар белгиленет:</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 xml:space="preserve">1) кенже кызмат орду - мамлекеттик жарандык кызматчылар </w:t>
            </w:r>
            <w:r w:rsidRPr="00AA4C3B">
              <w:rPr>
                <w:lang w:val="ky-KG"/>
              </w:rPr>
              <w:lastRenderedPageBreak/>
              <w:t>үчүн жогорку билим, муниципалдык кызматчылар үчүн жогорку же болбосо орто кесиптик билим;</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2) улук, башкы жана жогорку кызмат орундары - жогорку билим.</w:t>
            </w:r>
          </w:p>
          <w:p w:rsidR="005111FD" w:rsidRPr="00AA4C3B" w:rsidRDefault="005111FD" w:rsidP="005111FD">
            <w:pPr>
              <w:pStyle w:val="tktekst"/>
              <w:shd w:val="clear" w:color="auto" w:fill="FFFFFF"/>
              <w:spacing w:before="0" w:beforeAutospacing="0" w:after="0" w:afterAutospacing="0" w:line="230" w:lineRule="atLeast"/>
              <w:ind w:firstLine="567"/>
              <w:jc w:val="both"/>
              <w:rPr>
                <w:sz w:val="20"/>
                <w:szCs w:val="20"/>
              </w:rPr>
            </w:pPr>
            <w:r w:rsidRPr="00AA4C3B">
              <w:rPr>
                <w:lang w:val="ky-KG"/>
              </w:rPr>
              <w:t>4. Мамлекеттик органдардын жана жергиликтүү өз алдынча башкаруу органдарынын жетекчилери ыйгарым укуктуу мамлекеттик орган менен макулдашуу боюнча Өкмөт тарабынан бекитилүүчү типтүү квалификациялык талаптардын негизинде ар бир административдик кызмат орду боюнча квалификациялык талаптарды бекитет.</w:t>
            </w:r>
          </w:p>
          <w:p w:rsidR="005111FD" w:rsidRPr="00AA4C3B" w:rsidRDefault="005111FD" w:rsidP="005111FD">
            <w:pPr>
              <w:shd w:val="clear" w:color="auto" w:fill="FFFFFF"/>
              <w:ind w:firstLine="397"/>
              <w:jc w:val="both"/>
              <w:rPr>
                <w:rFonts w:ascii="Times New Roman" w:hAnsi="Times New Roman" w:cs="Times New Roman"/>
                <w:sz w:val="24"/>
                <w:szCs w:val="24"/>
              </w:rPr>
            </w:pPr>
            <w:r w:rsidRPr="00AA4C3B">
              <w:rPr>
                <w:rFonts w:ascii="Times New Roman" w:hAnsi="Times New Roman" w:cs="Times New Roman"/>
                <w:sz w:val="24"/>
                <w:szCs w:val="24"/>
              </w:rPr>
              <w:t xml:space="preserve"> </w:t>
            </w:r>
          </w:p>
        </w:tc>
      </w:tr>
      <w:tr w:rsidR="005111FD" w:rsidRPr="00166B64" w:rsidTr="00CA5455">
        <w:tc>
          <w:tcPr>
            <w:tcW w:w="7393" w:type="dxa"/>
          </w:tcPr>
          <w:p w:rsidR="005111FD" w:rsidRPr="00623E6C" w:rsidRDefault="005111FD" w:rsidP="005111FD">
            <w:pPr>
              <w:shd w:val="clear" w:color="auto" w:fill="FFFFFF"/>
              <w:spacing w:line="276" w:lineRule="atLeast"/>
              <w:ind w:firstLine="567"/>
              <w:rPr>
                <w:rFonts w:ascii="Times New Roman" w:eastAsia="Times New Roman" w:hAnsi="Times New Roman" w:cs="Times New Roman"/>
                <w:sz w:val="24"/>
                <w:szCs w:val="24"/>
                <w:lang w:eastAsia="ru-RU"/>
              </w:rPr>
            </w:pPr>
            <w:r w:rsidRPr="00623E6C">
              <w:rPr>
                <w:rFonts w:ascii="Times New Roman" w:eastAsia="Times New Roman" w:hAnsi="Times New Roman" w:cs="Times New Roman"/>
                <w:b/>
                <w:bCs/>
                <w:sz w:val="24"/>
                <w:szCs w:val="24"/>
                <w:lang w:val="ky-KG" w:eastAsia="ru-RU"/>
              </w:rPr>
              <w:lastRenderedPageBreak/>
              <w:t>19-берене. Мамлекеттик жарандык кызматчыларга жана муниципалдык кызматчыларга карата коюлуучу талаптар</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1. Кызматчы төмөнкү талаптарга ылайык келүүгө тийиш:</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1) Кыргыз Республикасынын жараны болуп саналууга;</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2) мамлекеттик жарандык кызмат үчүн - 21 жаштан жаш болбоого;</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3) муниципалдык кызмат үчүн - 18 жаштан жаш болбоого;</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4) ушул кызмат орду үчүн мыйзамдарда жана кызматка алууну жүзөгө ашырып жаткан тиешелүү мамлекеттик орган, жергиликтүү өз алдынча башкаруу органы тарабынан белгиленген квалификациялык талаптарга ылайык келүүгө.</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Ички иштер, экономикалык кылмыштарга каршы күрөшүү боюнча органдарга, жазык-аткаруу тутумуна, бажы кызматына, сот приставдарына мамлекеттик кызматка эркек жынысындагы төмөнкүлөрдөн өтпөгөн жарандарга жол берилбейт:</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Кыргыз Республикасынын Куралдуу Күчтөрүнүн жана башка аскердик түзүлүштөрүнүн катарында аскердик кызматтан,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запастагы офицерлер программасы боюнча аскердик даярдыктан;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үй-бүлөлүк абалынан келип чыккан негиздер боюнча альтернативдүү (аскерден тышкаркы) кызматтан.</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Прокуратура органдарына эркек жынысындагы төмөнкүлөрдөн өтпөгөн жарандарга мамлекеттик кызматка жол берилбейт:</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Кыргыз Республикасынын Куралдуу Күчтөрүнүн жана башка аскердик түзүлүштөрүнүн катарында аскердик кызматтан;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lastRenderedPageBreak/>
              <w:t>- запастагы офицерлер программасы боюнча аскердик даярдыктан;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үй-бүлөлүк абалынан жана ден соолугунун абалынан келип чыккан негиздер боюнча альтернативдүү (аскерден тышкаркы) кызматтан.</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2. Төмөнкү адам кызматчы боло албайт:</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1) соттун чечими менен аракетке жөндөмсүз деп таанылган же болбосо ага соттун айыптоочу өкүмү менен кызматчы катары ишти жүзөгө ашырууга же мамлекеттик жана муниципалдык кызматтарда белгилүү бир кызмат орундарын ээлөөгө тыюу салынган;</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2) мыйзамда белгиленген тартипте алынбаган же жоюлбаган соттолгондугу бар.</w:t>
            </w:r>
          </w:p>
          <w:p w:rsidR="005111FD" w:rsidRPr="00623E6C" w:rsidRDefault="005111FD" w:rsidP="005111FD">
            <w:pPr>
              <w:shd w:val="clear" w:color="auto" w:fill="FFFFFF"/>
              <w:ind w:firstLine="567"/>
              <w:jc w:val="both"/>
              <w:rPr>
                <w:rFonts w:ascii="Times New Roman" w:hAnsi="Times New Roman" w:cs="Times New Roman"/>
                <w:sz w:val="24"/>
                <w:szCs w:val="24"/>
              </w:rPr>
            </w:pPr>
          </w:p>
        </w:tc>
        <w:tc>
          <w:tcPr>
            <w:tcW w:w="7393" w:type="dxa"/>
          </w:tcPr>
          <w:p w:rsidR="005111FD" w:rsidRPr="00623E6C" w:rsidRDefault="005111FD" w:rsidP="005111FD">
            <w:pPr>
              <w:shd w:val="clear" w:color="auto" w:fill="FFFFFF"/>
              <w:spacing w:line="276" w:lineRule="atLeast"/>
              <w:ind w:firstLine="567"/>
              <w:rPr>
                <w:rFonts w:ascii="Times New Roman" w:eastAsia="Times New Roman" w:hAnsi="Times New Roman" w:cs="Times New Roman"/>
                <w:sz w:val="24"/>
                <w:szCs w:val="24"/>
                <w:lang w:eastAsia="ru-RU"/>
              </w:rPr>
            </w:pPr>
            <w:r w:rsidRPr="00623E6C">
              <w:rPr>
                <w:rFonts w:ascii="Times New Roman" w:eastAsia="Times New Roman" w:hAnsi="Times New Roman" w:cs="Times New Roman"/>
                <w:b/>
                <w:bCs/>
                <w:sz w:val="24"/>
                <w:szCs w:val="24"/>
                <w:lang w:val="ky-KG" w:eastAsia="ru-RU"/>
              </w:rPr>
              <w:lastRenderedPageBreak/>
              <w:t>19-берене. Мамлекеттик жарандык кызматчыларга жана муниципалдык кызматчыларга карата коюлуучу талаптар</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1. Кызматчы төмөнкү талаптарга ылайык келүүгө тийиш:</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1) Кыргыз Республикасынын жараны болуп саналууга;</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2) мамлекеттик жарандык кызмат үчүн - 21 жаштан жаш болбоого;</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3) муниципалдык кызмат үчүн - 18 жаштан жаш болбоого;</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4) ушул кызмат орду үчүн мыйзамдарда жана кызматка алууну жүзөгө ашырып жаткан тиешелүү мамлекеттик орган, жергиликтүү өз алдынча башкаруу органы тарабынан белгиленген квалификациялык талаптарга ылайык келүүгө.</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Ички иштер, экономикалык кылмыштарга каршы күрөшүү боюнча органдарга, жазык-аткаруу тутумуна, бажы кызматына, сот приставдарына мамлекеттик кызматка эркек жынысындагы төмөнкүлөрдөн өтпөгөн жарандарга жол берилбейт:</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Кыргыз Республикасынын Куралдуу Күчтөрүнүн жана башка аскердик түзүлүштөрүнүн катарында аскердик кызматтан,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запастагы офицерлер программасы боюнча аскердик даярдыктан;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үй-бүлөлүк абалынан келип чыккан негиздер боюнча альтернативдүү (аскерден тышкаркы) кызматтан.</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Прокуратура органдарына эркек жынысындагы төмөнкүлөрдөн өтпөгөн жарандарга мамлекеттик кызматка жол берилбейт:</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Кыргыз Республикасынын Куралдуу Күчтөрүнүн жана башка аскердик түзүлүштөрүнүн катарында аскердик кызматтан;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lastRenderedPageBreak/>
              <w:t>- запастагы офицерлер программасы боюнча аскердик даярдыктан; же</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 үй-бүлөлүк абалынан жана ден соолугунун абалынан келип чыккан негиздер боюнча альтернативдүү (аскерден тышкаркы) кызматтан.</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2. Төмөнкү адам кызматчы боло албайт:</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eastAsia="ru-RU"/>
              </w:rPr>
            </w:pPr>
            <w:r w:rsidRPr="00623E6C">
              <w:rPr>
                <w:rFonts w:ascii="Times New Roman" w:eastAsia="Times New Roman" w:hAnsi="Times New Roman" w:cs="Times New Roman"/>
                <w:sz w:val="24"/>
                <w:szCs w:val="24"/>
                <w:lang w:val="ky-KG" w:eastAsia="ru-RU"/>
              </w:rPr>
              <w:t>1) соттун чечими менен аракетке жөндөмсүз деп таанылган же болбосо ага соттун айыптоочу өкүмү менен кызматчы катары ишти жүзөгө ашырууга же мамлекеттик жана муниципалдык кызматтарда белгилүү бир кызмат орундарын ээлөөгө тыюу салынган;</w:t>
            </w:r>
          </w:p>
          <w:p w:rsidR="005111FD" w:rsidRDefault="005111FD" w:rsidP="005111FD">
            <w:pPr>
              <w:shd w:val="clear" w:color="auto" w:fill="FFFFFF"/>
              <w:spacing w:line="276" w:lineRule="atLeast"/>
              <w:ind w:firstLine="567"/>
              <w:jc w:val="both"/>
              <w:rPr>
                <w:rFonts w:ascii="Times New Roman" w:eastAsia="Times New Roman" w:hAnsi="Times New Roman" w:cs="Times New Roman"/>
                <w:sz w:val="24"/>
                <w:szCs w:val="24"/>
                <w:lang w:val="ky-KG" w:eastAsia="ru-RU"/>
              </w:rPr>
            </w:pPr>
            <w:r w:rsidRPr="00623E6C">
              <w:rPr>
                <w:rFonts w:ascii="Times New Roman" w:eastAsia="Times New Roman" w:hAnsi="Times New Roman" w:cs="Times New Roman"/>
                <w:sz w:val="24"/>
                <w:szCs w:val="24"/>
                <w:lang w:val="ky-KG" w:eastAsia="ru-RU"/>
              </w:rPr>
              <w:t>2) мыйзамда белгиленген тартипте алынбаган же жоюлбаган соттолгондугу бар.</w:t>
            </w:r>
          </w:p>
          <w:p w:rsidR="005111FD" w:rsidRPr="00623E6C" w:rsidRDefault="005111FD" w:rsidP="005111FD">
            <w:pPr>
              <w:shd w:val="clear" w:color="auto" w:fill="FFFFFF"/>
              <w:spacing w:line="276" w:lineRule="atLeast"/>
              <w:ind w:firstLine="567"/>
              <w:jc w:val="both"/>
              <w:rPr>
                <w:rFonts w:ascii="Times New Roman" w:eastAsia="Times New Roman" w:hAnsi="Times New Roman" w:cs="Times New Roman"/>
                <w:b/>
                <w:sz w:val="24"/>
                <w:szCs w:val="24"/>
                <w:lang w:val="ky-KG" w:eastAsia="ru-RU"/>
              </w:rPr>
            </w:pPr>
            <w:r w:rsidRPr="00623E6C">
              <w:rPr>
                <w:rFonts w:ascii="Times New Roman" w:eastAsia="Times New Roman" w:hAnsi="Times New Roman" w:cs="Times New Roman"/>
                <w:b/>
                <w:bCs/>
                <w:sz w:val="24"/>
                <w:szCs w:val="24"/>
                <w:lang w:val="ky-KG"/>
              </w:rPr>
              <w:t>3) у</w:t>
            </w:r>
            <w:r w:rsidRPr="00623E6C">
              <w:rPr>
                <w:rFonts w:ascii="Times New Roman" w:hAnsi="Times New Roman" w:cs="Times New Roman"/>
                <w:b/>
                <w:sz w:val="24"/>
                <w:szCs w:val="24"/>
                <w:lang w:val="ky-KG"/>
              </w:rPr>
              <w:t>юшкан топтордун жана (же) кылмыштуу уюмдардын курамында кылмыш жасагандыгы же алардын кызыкчылыгында кылмыш жасагандыгы үчүн соттуулугу бар, анын ичинде соттуулугу алынган же жоюлган болсо, ошондой эле уюшкан топтун жана (же) кылмыштуу уюмдун лидери, мүчөсү катарында борборлоштурулган каттоодо турган</w:t>
            </w:r>
            <w:r w:rsidRPr="00623E6C">
              <w:rPr>
                <w:rFonts w:ascii="Times New Roman" w:hAnsi="Times New Roman" w:cs="Times New Roman"/>
                <w:b/>
                <w:bCs/>
                <w:sz w:val="24"/>
                <w:szCs w:val="24"/>
                <w:lang w:val="ky-KG"/>
              </w:rPr>
              <w:t>.</w:t>
            </w:r>
          </w:p>
        </w:tc>
      </w:tr>
    </w:tbl>
    <w:p w:rsidR="005A12B8" w:rsidRPr="00623E6C" w:rsidRDefault="005A12B8" w:rsidP="00661E8D">
      <w:pPr>
        <w:spacing w:after="0" w:line="240" w:lineRule="auto"/>
        <w:rPr>
          <w:rFonts w:ascii="Times New Roman" w:hAnsi="Times New Roman" w:cs="Times New Roman"/>
          <w:b/>
          <w:sz w:val="24"/>
          <w:szCs w:val="24"/>
          <w:lang w:val="ky-KG"/>
        </w:rPr>
      </w:pPr>
    </w:p>
    <w:p w:rsidR="00971E76" w:rsidRPr="00623E6C" w:rsidRDefault="00971E76" w:rsidP="00661E8D">
      <w:pPr>
        <w:spacing w:after="0" w:line="240" w:lineRule="auto"/>
        <w:rPr>
          <w:rFonts w:ascii="Times New Roman" w:hAnsi="Times New Roman" w:cs="Times New Roman"/>
          <w:b/>
          <w:sz w:val="24"/>
          <w:szCs w:val="24"/>
          <w:lang w:val="ky-KG"/>
        </w:rPr>
      </w:pPr>
    </w:p>
    <w:p w:rsidR="004F185A" w:rsidRPr="00623E6C" w:rsidRDefault="004F185A" w:rsidP="006C145D">
      <w:pPr>
        <w:spacing w:after="0" w:line="240" w:lineRule="auto"/>
        <w:ind w:firstLine="708"/>
        <w:rPr>
          <w:rFonts w:ascii="Times New Roman" w:hAnsi="Times New Roman" w:cs="Times New Roman"/>
          <w:b/>
          <w:sz w:val="24"/>
          <w:szCs w:val="24"/>
          <w:lang w:val="ky-KG"/>
        </w:rPr>
      </w:pPr>
    </w:p>
    <w:p w:rsidR="00623E6C" w:rsidRDefault="005111FD" w:rsidP="006C145D">
      <w:pPr>
        <w:spacing w:after="0" w:line="240" w:lineRule="auto"/>
        <w:ind w:firstLine="708"/>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623E6C">
        <w:rPr>
          <w:rFonts w:ascii="Times New Roman" w:hAnsi="Times New Roman" w:cs="Times New Roman"/>
          <w:b/>
          <w:sz w:val="24"/>
          <w:szCs w:val="24"/>
          <w:lang w:val="ky-KG"/>
        </w:rPr>
        <w:t xml:space="preserve">Кыргыз Республикасынын </w:t>
      </w:r>
    </w:p>
    <w:p w:rsidR="006C145D" w:rsidRPr="004F185A" w:rsidRDefault="005111FD" w:rsidP="006C145D">
      <w:pPr>
        <w:spacing w:after="0" w:line="240" w:lineRule="auto"/>
        <w:ind w:firstLine="708"/>
        <w:rPr>
          <w:rFonts w:ascii="Times New Roman" w:hAnsi="Times New Roman" w:cs="Times New Roman"/>
          <w:b/>
          <w:sz w:val="24"/>
          <w:szCs w:val="24"/>
        </w:rPr>
      </w:pPr>
      <w:r>
        <w:rPr>
          <w:rFonts w:ascii="Times New Roman" w:hAnsi="Times New Roman" w:cs="Times New Roman"/>
          <w:b/>
          <w:sz w:val="24"/>
          <w:szCs w:val="24"/>
          <w:lang w:val="ky-KG"/>
        </w:rPr>
        <w:t xml:space="preserve"> И</w:t>
      </w:r>
      <w:r w:rsidR="00623E6C">
        <w:rPr>
          <w:rFonts w:ascii="Times New Roman" w:hAnsi="Times New Roman" w:cs="Times New Roman"/>
          <w:b/>
          <w:sz w:val="24"/>
          <w:szCs w:val="24"/>
          <w:lang w:val="ky-KG"/>
        </w:rPr>
        <w:t>чки иштер министри</w:t>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DF0CA2"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sidR="006C145D" w:rsidRPr="004F185A">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6C145D" w:rsidRPr="004F185A">
        <w:rPr>
          <w:rFonts w:ascii="Times New Roman" w:hAnsi="Times New Roman" w:cs="Times New Roman"/>
          <w:b/>
          <w:sz w:val="24"/>
          <w:szCs w:val="24"/>
        </w:rPr>
        <w:t>У. Ниязбеков</w:t>
      </w:r>
    </w:p>
    <w:sectPr w:rsidR="006C145D" w:rsidRPr="004F185A" w:rsidSect="007D574E">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5962"/>
    <w:rsid w:val="00070A04"/>
    <w:rsid w:val="00072000"/>
    <w:rsid w:val="00080D45"/>
    <w:rsid w:val="00082450"/>
    <w:rsid w:val="000C138E"/>
    <w:rsid w:val="00155AE4"/>
    <w:rsid w:val="00166B64"/>
    <w:rsid w:val="001F5962"/>
    <w:rsid w:val="002877EF"/>
    <w:rsid w:val="0029563A"/>
    <w:rsid w:val="002F5205"/>
    <w:rsid w:val="00391F89"/>
    <w:rsid w:val="003F0001"/>
    <w:rsid w:val="004041B9"/>
    <w:rsid w:val="004F185A"/>
    <w:rsid w:val="005111FD"/>
    <w:rsid w:val="00515E4B"/>
    <w:rsid w:val="005A12B8"/>
    <w:rsid w:val="00613C5B"/>
    <w:rsid w:val="00623E6C"/>
    <w:rsid w:val="006532B9"/>
    <w:rsid w:val="006553BB"/>
    <w:rsid w:val="00661E8D"/>
    <w:rsid w:val="0066769C"/>
    <w:rsid w:val="00667C1A"/>
    <w:rsid w:val="006937DC"/>
    <w:rsid w:val="006C145D"/>
    <w:rsid w:val="00702F24"/>
    <w:rsid w:val="00727087"/>
    <w:rsid w:val="007D574E"/>
    <w:rsid w:val="007D65DE"/>
    <w:rsid w:val="007F1CF3"/>
    <w:rsid w:val="008654C3"/>
    <w:rsid w:val="008D13A5"/>
    <w:rsid w:val="00961BB2"/>
    <w:rsid w:val="00971E76"/>
    <w:rsid w:val="009D25D7"/>
    <w:rsid w:val="00A67B29"/>
    <w:rsid w:val="00AA4C3B"/>
    <w:rsid w:val="00B50824"/>
    <w:rsid w:val="00B706A1"/>
    <w:rsid w:val="00B94006"/>
    <w:rsid w:val="00BE7982"/>
    <w:rsid w:val="00BF3BD7"/>
    <w:rsid w:val="00C950B4"/>
    <w:rsid w:val="00CE3446"/>
    <w:rsid w:val="00D134C1"/>
    <w:rsid w:val="00D2369E"/>
    <w:rsid w:val="00D55097"/>
    <w:rsid w:val="00D76333"/>
    <w:rsid w:val="00DA64F2"/>
    <w:rsid w:val="00DB1135"/>
    <w:rsid w:val="00DF0CA2"/>
    <w:rsid w:val="00E475FF"/>
    <w:rsid w:val="00E606B0"/>
    <w:rsid w:val="00EE1AAB"/>
    <w:rsid w:val="00F45908"/>
    <w:rsid w:val="00F736DA"/>
    <w:rsid w:val="00F77EB8"/>
    <w:rsid w:val="00FA2EBA"/>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BE2BCA-FAB6-44EF-A082-913FECE1C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5962"/>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5962"/>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E798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E7982"/>
    <w:rPr>
      <w:rFonts w:ascii="Segoe UI" w:hAnsi="Segoe UI" w:cs="Segoe UI"/>
      <w:sz w:val="18"/>
      <w:szCs w:val="18"/>
      <w:lang w:val="ru-RU"/>
    </w:rPr>
  </w:style>
  <w:style w:type="paragraph" w:styleId="a6">
    <w:name w:val="Normal (Web)"/>
    <w:basedOn w:val="a"/>
    <w:uiPriority w:val="99"/>
    <w:semiHidden/>
    <w:unhideWhenUsed/>
    <w:rsid w:val="00961B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tkzagolovok5"/>
    <w:basedOn w:val="a"/>
    <w:rsid w:val="00AA4C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
    <w:rsid w:val="00AA4C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AA4C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408275">
      <w:bodyDiv w:val="1"/>
      <w:marLeft w:val="0"/>
      <w:marRight w:val="0"/>
      <w:marTop w:val="0"/>
      <w:marBottom w:val="0"/>
      <w:divBdr>
        <w:top w:val="none" w:sz="0" w:space="0" w:color="auto"/>
        <w:left w:val="none" w:sz="0" w:space="0" w:color="auto"/>
        <w:bottom w:val="none" w:sz="0" w:space="0" w:color="auto"/>
        <w:right w:val="none" w:sz="0" w:space="0" w:color="auto"/>
      </w:divBdr>
    </w:div>
    <w:div w:id="1134560633">
      <w:bodyDiv w:val="1"/>
      <w:marLeft w:val="0"/>
      <w:marRight w:val="0"/>
      <w:marTop w:val="0"/>
      <w:marBottom w:val="0"/>
      <w:divBdr>
        <w:top w:val="none" w:sz="0" w:space="0" w:color="auto"/>
        <w:left w:val="none" w:sz="0" w:space="0" w:color="auto"/>
        <w:bottom w:val="none" w:sz="0" w:space="0" w:color="auto"/>
        <w:right w:val="none" w:sz="0" w:space="0" w:color="auto"/>
      </w:divBdr>
    </w:div>
    <w:div w:id="1391805966">
      <w:bodyDiv w:val="1"/>
      <w:marLeft w:val="0"/>
      <w:marRight w:val="0"/>
      <w:marTop w:val="0"/>
      <w:marBottom w:val="0"/>
      <w:divBdr>
        <w:top w:val="none" w:sz="0" w:space="0" w:color="auto"/>
        <w:left w:val="none" w:sz="0" w:space="0" w:color="auto"/>
        <w:bottom w:val="none" w:sz="0" w:space="0" w:color="auto"/>
        <w:right w:val="none" w:sz="0" w:space="0" w:color="auto"/>
      </w:divBdr>
    </w:div>
    <w:div w:id="1404839899">
      <w:bodyDiv w:val="1"/>
      <w:marLeft w:val="0"/>
      <w:marRight w:val="0"/>
      <w:marTop w:val="0"/>
      <w:marBottom w:val="0"/>
      <w:divBdr>
        <w:top w:val="none" w:sz="0" w:space="0" w:color="auto"/>
        <w:left w:val="none" w:sz="0" w:space="0" w:color="auto"/>
        <w:bottom w:val="none" w:sz="0" w:space="0" w:color="auto"/>
        <w:right w:val="none" w:sz="0" w:space="0" w:color="auto"/>
      </w:divBdr>
    </w:div>
    <w:div w:id="181391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1625</TotalTime>
  <Pages>1</Pages>
  <Words>5274</Words>
  <Characters>30064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MVD</cp:lastModifiedBy>
  <cp:revision>86</cp:revision>
  <cp:lastPrinted>2021-02-04T10:02:00Z</cp:lastPrinted>
  <dcterms:created xsi:type="dcterms:W3CDTF">2021-01-15T05:34:00Z</dcterms:created>
  <dcterms:modified xsi:type="dcterms:W3CDTF">2021-02-04T11:33:00Z</dcterms:modified>
</cp:coreProperties>
</file>